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AF47BD">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CA0506" w:rsidRDefault="00AD6483">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硬件防火墙</w:t>
      </w:r>
      <w:r w:rsidR="00AF47BD">
        <w:rPr>
          <w:rFonts w:ascii="华文中宋" w:eastAsia="华文中宋" w:hAnsi="华文中宋" w:cs="宋体" w:hint="eastAsia"/>
          <w:b/>
          <w:spacing w:val="20"/>
          <w:kern w:val="0"/>
          <w:sz w:val="44"/>
          <w:szCs w:val="44"/>
        </w:rPr>
        <w:t>采购</w:t>
      </w:r>
    </w:p>
    <w:p w:rsidR="00CA0506" w:rsidRPr="00AD6483" w:rsidRDefault="00CA0506">
      <w:pPr>
        <w:widowControl/>
        <w:spacing w:line="520" w:lineRule="atLeast"/>
        <w:jc w:val="center"/>
        <w:rPr>
          <w:rFonts w:ascii="华文中宋" w:eastAsia="华文中宋" w:hAnsi="华文中宋" w:cs="宋体"/>
          <w:b/>
          <w:spacing w:val="20"/>
          <w:kern w:val="0"/>
          <w:sz w:val="44"/>
          <w:szCs w:val="44"/>
        </w:rPr>
      </w:pPr>
    </w:p>
    <w:p w:rsidR="00CA0506" w:rsidRPr="00F46873"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AF47BD">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center"/>
        <w:rPr>
          <w:rFonts w:ascii="华文中宋" w:eastAsia="华文中宋" w:hAnsi="华文中宋" w:cs="宋体"/>
          <w:b/>
          <w:spacing w:val="20"/>
          <w:kern w:val="0"/>
          <w:sz w:val="44"/>
          <w:szCs w:val="44"/>
        </w:rPr>
      </w:pPr>
    </w:p>
    <w:p w:rsidR="00CA0506" w:rsidRDefault="00CA0506">
      <w:pPr>
        <w:widowControl/>
        <w:spacing w:line="520" w:lineRule="atLeast"/>
        <w:jc w:val="left"/>
        <w:rPr>
          <w:rFonts w:ascii="宋体" w:hAnsi="宋体" w:cs="宋体"/>
          <w:b/>
          <w:kern w:val="0"/>
          <w:sz w:val="24"/>
        </w:rPr>
      </w:pPr>
    </w:p>
    <w:p w:rsidR="00CA0506" w:rsidRDefault="00CA0506">
      <w:pPr>
        <w:widowControl/>
        <w:spacing w:line="520" w:lineRule="atLeast"/>
        <w:jc w:val="left"/>
        <w:rPr>
          <w:rFonts w:ascii="宋体" w:hAnsi="宋体" w:cs="宋体"/>
          <w:b/>
          <w:kern w:val="0"/>
          <w:sz w:val="24"/>
        </w:rPr>
      </w:pPr>
    </w:p>
    <w:p w:rsidR="00CA0506" w:rsidRDefault="00AF47BD">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CA0506" w:rsidRDefault="00AF47BD">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址：上海市虹口区东大名路1050号10楼</w:t>
      </w:r>
    </w:p>
    <w:p w:rsidR="00CA0506" w:rsidRDefault="00AF47BD">
      <w:pPr>
        <w:widowControl/>
        <w:spacing w:line="520" w:lineRule="atLeast"/>
        <w:ind w:firstLineChars="900" w:firstLine="2168"/>
        <w:jc w:val="left"/>
        <w:rPr>
          <w:rFonts w:ascii="宋体" w:hAnsi="宋体" w:cs="宋体"/>
          <w:b/>
          <w:kern w:val="0"/>
          <w:sz w:val="24"/>
        </w:rPr>
      </w:pPr>
      <w:r>
        <w:rPr>
          <w:rFonts w:ascii="宋体" w:hAnsi="宋体" w:cs="宋体" w:hint="eastAsia"/>
          <w:b/>
          <w:kern w:val="0"/>
          <w:sz w:val="24"/>
        </w:rPr>
        <w:t>日  期：二〇一</w:t>
      </w:r>
      <w:r w:rsidR="001C40F4">
        <w:rPr>
          <w:rFonts w:ascii="宋体" w:hAnsi="宋体" w:cs="宋体" w:hint="eastAsia"/>
          <w:b/>
          <w:kern w:val="0"/>
          <w:sz w:val="24"/>
        </w:rPr>
        <w:t>八</w:t>
      </w:r>
      <w:r>
        <w:rPr>
          <w:rFonts w:ascii="宋体" w:hAnsi="宋体" w:cs="宋体" w:hint="eastAsia"/>
          <w:b/>
          <w:kern w:val="0"/>
          <w:sz w:val="24"/>
        </w:rPr>
        <w:t xml:space="preserve"> 年 </w:t>
      </w:r>
      <w:r w:rsidR="001C40F4">
        <w:rPr>
          <w:rFonts w:ascii="宋体" w:hAnsi="宋体" w:cs="宋体" w:hint="eastAsia"/>
          <w:b/>
          <w:kern w:val="0"/>
          <w:sz w:val="24"/>
        </w:rPr>
        <w:t>四</w:t>
      </w:r>
      <w:r>
        <w:rPr>
          <w:rFonts w:ascii="宋体" w:hAnsi="宋体" w:cs="宋体" w:hint="eastAsia"/>
          <w:b/>
          <w:kern w:val="0"/>
          <w:sz w:val="24"/>
        </w:rPr>
        <w:t xml:space="preserve"> 月</w:t>
      </w:r>
    </w:p>
    <w:p w:rsidR="00CA0506" w:rsidRDefault="00CA0506"/>
    <w:p w:rsidR="00CA0506" w:rsidRDefault="00CA0506">
      <w:pPr>
        <w:widowControl/>
        <w:spacing w:line="520" w:lineRule="atLeast"/>
        <w:jc w:val="center"/>
        <w:rPr>
          <w:rFonts w:ascii="宋体" w:hAnsi="宋体" w:cs="宋体"/>
          <w:b/>
          <w:bCs/>
          <w:spacing w:val="20"/>
          <w:kern w:val="0"/>
          <w:sz w:val="30"/>
          <w:szCs w:val="30"/>
        </w:rPr>
      </w:pPr>
    </w:p>
    <w:p w:rsidR="00CA0506" w:rsidRDefault="00CA0506">
      <w:pPr>
        <w:widowControl/>
        <w:spacing w:line="520" w:lineRule="atLeast"/>
        <w:jc w:val="center"/>
        <w:rPr>
          <w:rFonts w:ascii="宋体" w:hAnsi="宋体" w:cs="宋体"/>
          <w:b/>
          <w:bCs/>
          <w:spacing w:val="20"/>
          <w:kern w:val="0"/>
          <w:sz w:val="30"/>
          <w:szCs w:val="30"/>
        </w:rPr>
      </w:pPr>
    </w:p>
    <w:p w:rsidR="00CA0506" w:rsidRDefault="00AF47BD">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第一部分  </w:t>
      </w:r>
      <w:r>
        <w:rPr>
          <w:rFonts w:ascii="宋体" w:hAnsi="宋体" w:cs="宋体" w:hint="eastAsia"/>
          <w:b/>
          <w:bCs/>
          <w:spacing w:val="20"/>
          <w:kern w:val="0"/>
          <w:sz w:val="30"/>
          <w:szCs w:val="30"/>
        </w:rPr>
        <w:t>招标</w:t>
      </w:r>
      <w:r>
        <w:rPr>
          <w:rFonts w:ascii="宋体" w:hAnsi="宋体" w:cs="宋体"/>
          <w:b/>
          <w:bCs/>
          <w:spacing w:val="20"/>
          <w:kern w:val="0"/>
          <w:sz w:val="30"/>
          <w:szCs w:val="30"/>
        </w:rPr>
        <w:t>邀请</w:t>
      </w:r>
    </w:p>
    <w:p w:rsidR="00CA0506" w:rsidRDefault="00CA0506">
      <w:pPr>
        <w:widowControl/>
        <w:spacing w:line="500" w:lineRule="exact"/>
        <w:jc w:val="center"/>
        <w:rPr>
          <w:rFonts w:ascii="宋体" w:hAnsi="宋体" w:cs="宋体"/>
          <w:kern w:val="0"/>
          <w:sz w:val="28"/>
          <w:szCs w:val="28"/>
        </w:rPr>
      </w:pPr>
    </w:p>
    <w:p w:rsidR="00CA0506" w:rsidRDefault="00AF47BD">
      <w:pPr>
        <w:spacing w:line="360" w:lineRule="auto"/>
        <w:ind w:firstLineChars="200" w:firstLine="480"/>
        <w:rPr>
          <w:rFonts w:ascii="宋体" w:hAnsi="宋体"/>
          <w:sz w:val="24"/>
        </w:rPr>
      </w:pPr>
      <w:bookmarkStart w:id="0" w:name="OLE_LINK5"/>
      <w:bookmarkStart w:id="1" w:name="OLE_LINK3"/>
      <w:bookmarkStart w:id="2" w:name="OLE_LINK1"/>
      <w:bookmarkStart w:id="3" w:name="OLE_LINK2"/>
      <w:bookmarkStart w:id="4" w:name="OLE_LINK4"/>
      <w:r>
        <w:rPr>
          <w:rFonts w:ascii="宋体" w:hAnsi="宋体" w:hint="eastAsia"/>
          <w:sz w:val="24"/>
        </w:rPr>
        <w:t>根据银河期货有限公司业务发展的要求，我公司决定依照《中华人民共和国招标投标法》，采取招标方式确定设备采购的供应商。</w:t>
      </w:r>
    </w:p>
    <w:p w:rsidR="00CA0506" w:rsidRDefault="00AF47BD">
      <w:pPr>
        <w:widowControl/>
        <w:spacing w:line="360" w:lineRule="auto"/>
        <w:ind w:firstLineChars="200" w:firstLine="480"/>
        <w:rPr>
          <w:rFonts w:ascii="宋体" w:hAnsi="宋体"/>
          <w:sz w:val="24"/>
        </w:rPr>
      </w:pPr>
      <w:proofErr w:type="gramStart"/>
      <w:r>
        <w:rPr>
          <w:rFonts w:ascii="宋体" w:hAnsi="宋体" w:hint="eastAsia"/>
          <w:sz w:val="24"/>
        </w:rPr>
        <w:t>兹邀请</w:t>
      </w:r>
      <w:proofErr w:type="gramEnd"/>
      <w:r>
        <w:rPr>
          <w:rFonts w:ascii="宋体" w:hAnsi="宋体" w:hint="eastAsia"/>
          <w:sz w:val="24"/>
        </w:rPr>
        <w:t>符合资格条件的供应商参加报价和谈判</w:t>
      </w:r>
      <w:r>
        <w:rPr>
          <w:rFonts w:ascii="宋体" w:hAnsi="宋体"/>
          <w:sz w:val="24"/>
        </w:rPr>
        <w:t>。</w:t>
      </w:r>
    </w:p>
    <w:p w:rsidR="00CA0506" w:rsidRPr="0012695D" w:rsidRDefault="00AF47BD">
      <w:pPr>
        <w:pStyle w:val="a7"/>
        <w:spacing w:line="360" w:lineRule="auto"/>
        <w:ind w:firstLineChars="200" w:firstLine="480"/>
        <w:outlineLvl w:val="0"/>
        <w:rPr>
          <w:rFonts w:ascii="宋体" w:hAnsi="宋体"/>
          <w:bCs/>
          <w:sz w:val="24"/>
        </w:rPr>
      </w:pPr>
      <w:r>
        <w:rPr>
          <w:rFonts w:ascii="宋体" w:hAnsi="宋体" w:hint="eastAsia"/>
          <w:bCs/>
          <w:color w:val="000000"/>
          <w:sz w:val="24"/>
        </w:rPr>
        <w:t>1、</w:t>
      </w:r>
      <w:r w:rsidRPr="0012695D">
        <w:rPr>
          <w:rFonts w:ascii="宋体" w:hAnsi="宋体" w:hint="eastAsia"/>
          <w:bCs/>
          <w:sz w:val="24"/>
        </w:rPr>
        <w:t>采购项目：“</w:t>
      </w:r>
      <w:r w:rsidRPr="0012695D">
        <w:rPr>
          <w:rFonts w:ascii="宋体" w:hAnsi="宋体" w:hint="eastAsia"/>
          <w:b/>
          <w:sz w:val="24"/>
        </w:rPr>
        <w:t>银河期货有限公司</w:t>
      </w:r>
      <w:r w:rsidR="001C40F4" w:rsidRPr="0012695D">
        <w:rPr>
          <w:rFonts w:ascii="宋体" w:hAnsi="宋体" w:hint="eastAsia"/>
          <w:b/>
          <w:sz w:val="24"/>
        </w:rPr>
        <w:t>硬件防火墙</w:t>
      </w:r>
      <w:r w:rsidRPr="0012695D">
        <w:rPr>
          <w:rFonts w:ascii="宋体" w:hAnsi="宋体" w:hint="eastAsia"/>
          <w:b/>
          <w:sz w:val="24"/>
        </w:rPr>
        <w:t>采购项目</w:t>
      </w:r>
      <w:r w:rsidRPr="0012695D">
        <w:rPr>
          <w:rFonts w:ascii="宋体" w:hAnsi="宋体" w:hint="eastAsia"/>
          <w:bCs/>
          <w:sz w:val="24"/>
        </w:rPr>
        <w:t>”</w:t>
      </w:r>
    </w:p>
    <w:p w:rsidR="00CA0506" w:rsidRPr="0012695D" w:rsidRDefault="00AF47BD">
      <w:pPr>
        <w:pStyle w:val="a7"/>
        <w:spacing w:line="440" w:lineRule="exact"/>
        <w:ind w:firstLineChars="200" w:firstLine="480"/>
        <w:rPr>
          <w:rFonts w:ascii="宋体" w:hAnsi="宋体"/>
          <w:sz w:val="24"/>
          <w:u w:val="single"/>
        </w:rPr>
      </w:pPr>
      <w:r w:rsidRPr="0012695D">
        <w:rPr>
          <w:rFonts w:ascii="宋体" w:hAnsi="宋体" w:hint="eastAsia"/>
          <w:bCs/>
          <w:sz w:val="24"/>
        </w:rPr>
        <w:t>2、招标文件发出日期：</w:t>
      </w:r>
      <w:r w:rsidRPr="0012695D">
        <w:rPr>
          <w:rFonts w:ascii="宋体" w:hAnsi="宋体" w:hint="eastAsia"/>
          <w:bCs/>
          <w:sz w:val="24"/>
          <w:u w:val="single"/>
        </w:rPr>
        <w:t>201</w:t>
      </w:r>
      <w:r w:rsidR="00B76AFC" w:rsidRPr="0012695D">
        <w:rPr>
          <w:rFonts w:ascii="宋体" w:hAnsi="宋体" w:hint="eastAsia"/>
          <w:bCs/>
          <w:sz w:val="24"/>
          <w:u w:val="single"/>
        </w:rPr>
        <w:t>8</w:t>
      </w:r>
      <w:r w:rsidRPr="0012695D">
        <w:rPr>
          <w:rFonts w:ascii="宋体" w:hAnsi="宋体" w:hint="eastAsia"/>
          <w:bCs/>
          <w:sz w:val="24"/>
          <w:u w:val="single"/>
        </w:rPr>
        <w:t>年</w:t>
      </w:r>
      <w:r w:rsidR="00B76AFC" w:rsidRPr="0012695D">
        <w:rPr>
          <w:rFonts w:ascii="宋体" w:hAnsi="宋体" w:hint="eastAsia"/>
          <w:bCs/>
          <w:sz w:val="24"/>
          <w:u w:val="single"/>
        </w:rPr>
        <w:t>4</w:t>
      </w:r>
      <w:r w:rsidRPr="0012695D">
        <w:rPr>
          <w:rFonts w:ascii="宋体" w:hAnsi="宋体" w:hint="eastAsia"/>
          <w:bCs/>
          <w:sz w:val="24"/>
          <w:u w:val="single"/>
        </w:rPr>
        <w:t>月</w:t>
      </w:r>
      <w:r w:rsidR="0012695D" w:rsidRPr="0012695D">
        <w:rPr>
          <w:rFonts w:ascii="宋体" w:hAnsi="宋体" w:hint="eastAsia"/>
          <w:bCs/>
          <w:sz w:val="24"/>
          <w:u w:val="single"/>
        </w:rPr>
        <w:t>20</w:t>
      </w:r>
      <w:r w:rsidRPr="0012695D">
        <w:rPr>
          <w:rFonts w:ascii="宋体" w:hAnsi="宋体" w:hint="eastAsia"/>
          <w:bCs/>
          <w:sz w:val="24"/>
          <w:u w:val="single"/>
        </w:rPr>
        <w:t>日</w:t>
      </w:r>
    </w:p>
    <w:p w:rsidR="00CA0506" w:rsidRPr="0012695D" w:rsidRDefault="00AF47BD" w:rsidP="00B76AFC">
      <w:pPr>
        <w:pStyle w:val="a7"/>
        <w:spacing w:line="440" w:lineRule="exact"/>
        <w:ind w:firstLineChars="200" w:firstLine="480"/>
        <w:outlineLvl w:val="0"/>
        <w:rPr>
          <w:rFonts w:ascii="宋体" w:hAnsi="宋体"/>
          <w:sz w:val="24"/>
        </w:rPr>
      </w:pPr>
      <w:r w:rsidRPr="0012695D">
        <w:rPr>
          <w:rFonts w:ascii="宋体" w:hAnsi="宋体" w:hint="eastAsia"/>
          <w:bCs/>
          <w:sz w:val="24"/>
        </w:rPr>
        <w:t>3、招标文件发放地点：银河期货有限公司（下文简称银河期货）</w:t>
      </w:r>
    </w:p>
    <w:p w:rsidR="00CA0506" w:rsidRPr="0012695D" w:rsidRDefault="00AF47BD">
      <w:pPr>
        <w:pStyle w:val="a7"/>
        <w:spacing w:line="440" w:lineRule="exact"/>
        <w:ind w:firstLineChars="200" w:firstLine="480"/>
        <w:rPr>
          <w:rFonts w:ascii="宋体" w:hAnsi="宋体"/>
          <w:sz w:val="24"/>
        </w:rPr>
      </w:pPr>
      <w:r w:rsidRPr="0012695D">
        <w:rPr>
          <w:rFonts w:ascii="宋体" w:hAnsi="宋体" w:hint="eastAsia"/>
          <w:sz w:val="24"/>
        </w:rPr>
        <w:t>4、招标费用：无</w:t>
      </w:r>
    </w:p>
    <w:p w:rsidR="00CA0506" w:rsidRPr="0012695D" w:rsidRDefault="00AF47BD">
      <w:pPr>
        <w:pStyle w:val="a7"/>
        <w:spacing w:line="440" w:lineRule="exact"/>
        <w:ind w:firstLineChars="200" w:firstLine="480"/>
        <w:rPr>
          <w:rFonts w:ascii="宋体" w:hAnsi="宋体"/>
          <w:bCs/>
          <w:sz w:val="24"/>
          <w:u w:val="single"/>
        </w:rPr>
      </w:pPr>
      <w:r w:rsidRPr="0012695D">
        <w:rPr>
          <w:rFonts w:ascii="宋体" w:hAnsi="宋体" w:hint="eastAsia"/>
          <w:sz w:val="24"/>
        </w:rPr>
        <w:t>5、</w:t>
      </w:r>
      <w:r w:rsidRPr="0012695D">
        <w:rPr>
          <w:rFonts w:ascii="宋体" w:hAnsi="宋体" w:hint="eastAsia"/>
          <w:bCs/>
          <w:sz w:val="24"/>
        </w:rPr>
        <w:t>投标截止时间：</w:t>
      </w:r>
      <w:r w:rsidRPr="0012695D">
        <w:rPr>
          <w:rFonts w:ascii="宋体" w:hAnsi="宋体" w:hint="eastAsia"/>
          <w:bCs/>
          <w:sz w:val="24"/>
          <w:u w:val="single"/>
        </w:rPr>
        <w:t>201</w:t>
      </w:r>
      <w:r w:rsidR="00B76AFC" w:rsidRPr="0012695D">
        <w:rPr>
          <w:rFonts w:ascii="宋体" w:hAnsi="宋体" w:hint="eastAsia"/>
          <w:bCs/>
          <w:sz w:val="24"/>
          <w:u w:val="single"/>
        </w:rPr>
        <w:t>8</w:t>
      </w:r>
      <w:r w:rsidRPr="0012695D">
        <w:rPr>
          <w:rFonts w:ascii="宋体" w:hAnsi="宋体" w:hint="eastAsia"/>
          <w:bCs/>
          <w:sz w:val="24"/>
          <w:u w:val="single"/>
        </w:rPr>
        <w:t>年</w:t>
      </w:r>
      <w:r w:rsidR="00B76AFC" w:rsidRPr="0012695D">
        <w:rPr>
          <w:rFonts w:ascii="宋体" w:hAnsi="宋体" w:hint="eastAsia"/>
          <w:bCs/>
          <w:sz w:val="24"/>
          <w:u w:val="single"/>
        </w:rPr>
        <w:t>4</w:t>
      </w:r>
      <w:r w:rsidRPr="0012695D">
        <w:rPr>
          <w:rFonts w:ascii="宋体" w:hAnsi="宋体" w:hint="eastAsia"/>
          <w:bCs/>
          <w:sz w:val="24"/>
          <w:u w:val="single"/>
        </w:rPr>
        <w:t>月</w:t>
      </w:r>
      <w:r w:rsidR="0012695D" w:rsidRPr="0012695D">
        <w:rPr>
          <w:rFonts w:ascii="宋体" w:hAnsi="宋体" w:hint="eastAsia"/>
          <w:bCs/>
          <w:sz w:val="24"/>
          <w:u w:val="single"/>
        </w:rPr>
        <w:t>27</w:t>
      </w:r>
      <w:r w:rsidRPr="0012695D">
        <w:rPr>
          <w:rFonts w:ascii="宋体" w:hAnsi="宋体" w:hint="eastAsia"/>
          <w:bCs/>
          <w:sz w:val="24"/>
          <w:u w:val="single"/>
        </w:rPr>
        <w:t>日</w:t>
      </w:r>
      <w:r w:rsidR="00E56BCE" w:rsidRPr="0012695D">
        <w:rPr>
          <w:rFonts w:ascii="宋体" w:hAnsi="宋体" w:hint="eastAsia"/>
          <w:bCs/>
          <w:sz w:val="24"/>
          <w:u w:val="single"/>
        </w:rPr>
        <w:t>17</w:t>
      </w:r>
      <w:r w:rsidRPr="0012695D">
        <w:rPr>
          <w:rFonts w:ascii="宋体" w:hAnsi="宋体" w:hint="eastAsia"/>
          <w:bCs/>
          <w:sz w:val="24"/>
          <w:u w:val="single"/>
        </w:rPr>
        <w:t>:</w:t>
      </w:r>
      <w:r w:rsidR="00E56BCE" w:rsidRPr="0012695D">
        <w:rPr>
          <w:rFonts w:ascii="宋体" w:hAnsi="宋体" w:hint="eastAsia"/>
          <w:bCs/>
          <w:sz w:val="24"/>
          <w:u w:val="single"/>
        </w:rPr>
        <w:t>0</w:t>
      </w:r>
      <w:r w:rsidRPr="0012695D">
        <w:rPr>
          <w:rFonts w:ascii="宋体" w:hAnsi="宋体" w:hint="eastAsia"/>
          <w:bCs/>
          <w:sz w:val="24"/>
          <w:u w:val="single"/>
        </w:rPr>
        <w:t>0</w:t>
      </w:r>
    </w:p>
    <w:p w:rsidR="00CA0506" w:rsidRPr="00663D33" w:rsidRDefault="00AF47BD">
      <w:pPr>
        <w:pStyle w:val="a7"/>
        <w:spacing w:line="440" w:lineRule="exact"/>
        <w:ind w:firstLineChars="200" w:firstLine="480"/>
        <w:rPr>
          <w:rFonts w:ascii="宋体" w:hAnsi="宋体"/>
          <w:sz w:val="24"/>
        </w:rPr>
      </w:pPr>
      <w:r w:rsidRPr="00663D33">
        <w:rPr>
          <w:rFonts w:ascii="宋体" w:hAnsi="宋体" w:hint="eastAsia"/>
          <w:bCs/>
          <w:sz w:val="24"/>
        </w:rPr>
        <w:t>6、投标地点：</w:t>
      </w:r>
      <w:r w:rsidRPr="00663D33">
        <w:rPr>
          <w:rFonts w:ascii="宋体" w:hAnsi="宋体" w:hint="eastAsia"/>
          <w:sz w:val="24"/>
          <w:u w:val="single"/>
        </w:rPr>
        <w:t>上海虹口区东大名路1050号10楼</w:t>
      </w:r>
    </w:p>
    <w:p w:rsidR="00CA0506" w:rsidRPr="00663D33" w:rsidRDefault="00AF47BD">
      <w:pPr>
        <w:pStyle w:val="a7"/>
        <w:spacing w:line="440" w:lineRule="exact"/>
        <w:ind w:firstLineChars="200" w:firstLine="480"/>
        <w:rPr>
          <w:rFonts w:ascii="宋体" w:hAnsi="宋体"/>
          <w:sz w:val="24"/>
        </w:rPr>
      </w:pPr>
      <w:r w:rsidRPr="00663D33">
        <w:rPr>
          <w:rFonts w:ascii="宋体" w:hAnsi="宋体" w:hint="eastAsia"/>
          <w:sz w:val="24"/>
        </w:rPr>
        <w:t>7、招标文件的解释权在招标单位</w:t>
      </w:r>
    </w:p>
    <w:p w:rsidR="00CA0506" w:rsidRDefault="00AF47BD">
      <w:pPr>
        <w:pStyle w:val="a7"/>
        <w:spacing w:line="440" w:lineRule="exact"/>
        <w:ind w:left="480"/>
        <w:rPr>
          <w:rFonts w:ascii="宋体" w:hAnsi="宋体"/>
          <w:sz w:val="24"/>
        </w:rPr>
      </w:pPr>
      <w:r>
        <w:rPr>
          <w:rFonts w:ascii="宋体" w:hAnsi="宋体" w:hint="eastAsia"/>
          <w:sz w:val="24"/>
        </w:rPr>
        <w:t>8、拟采购设备型号及参数要求见附件</w:t>
      </w:r>
    </w:p>
    <w:p w:rsidR="00CA0506" w:rsidRDefault="00AF47BD">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CA0506" w:rsidRDefault="00AF47BD">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投标联系人：</w:t>
      </w:r>
      <w:r w:rsidR="00FA7468">
        <w:rPr>
          <w:rFonts w:ascii="宋体" w:hAnsi="宋体" w:hint="eastAsia"/>
          <w:sz w:val="24"/>
          <w:u w:val="single"/>
        </w:rPr>
        <w:t>沈旭</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sz w:val="24"/>
          <w:u w:val="single"/>
        </w:rPr>
        <w:t>021-</w:t>
      </w:r>
      <w:r>
        <w:rPr>
          <w:rFonts w:ascii="宋体" w:hAnsi="宋体" w:hint="eastAsia"/>
          <w:sz w:val="24"/>
          <w:u w:val="single"/>
        </w:rPr>
        <w:t>516351</w:t>
      </w:r>
      <w:r w:rsidR="00FA7468">
        <w:rPr>
          <w:rFonts w:ascii="宋体" w:hAnsi="宋体" w:hint="eastAsia"/>
          <w:sz w:val="24"/>
          <w:u w:val="single"/>
        </w:rPr>
        <w:t>17</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联系邮箱：</w:t>
      </w:r>
      <w:hyperlink r:id="rId10" w:history="1">
        <w:r w:rsidR="00FA7468" w:rsidRPr="001E6811">
          <w:rPr>
            <w:rStyle w:val="af0"/>
            <w:rFonts w:hint="eastAsia"/>
          </w:rPr>
          <w:t>shenxu_qh@chinastock.com.cn</w:t>
        </w:r>
      </w:hyperlink>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东大名路1050号10楼</w:t>
      </w:r>
    </w:p>
    <w:p w:rsidR="00CA0506" w:rsidRDefault="00CA0506">
      <w:pPr>
        <w:pStyle w:val="a7"/>
        <w:spacing w:line="440" w:lineRule="exact"/>
        <w:ind w:firstLineChars="200" w:firstLine="480"/>
        <w:rPr>
          <w:rFonts w:ascii="宋体" w:hAnsi="宋体"/>
          <w:sz w:val="24"/>
        </w:rPr>
      </w:pP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技术联系人：</w:t>
      </w:r>
      <w:r>
        <w:rPr>
          <w:rFonts w:ascii="宋体" w:hAnsi="宋体" w:hint="eastAsia"/>
          <w:sz w:val="24"/>
          <w:u w:val="single"/>
        </w:rPr>
        <w:t>余致力</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sz w:val="24"/>
          <w:u w:val="single"/>
        </w:rPr>
        <w:t>021-</w:t>
      </w:r>
      <w:r>
        <w:rPr>
          <w:rFonts w:ascii="宋体" w:hAnsi="宋体" w:hint="eastAsia"/>
          <w:sz w:val="24"/>
          <w:u w:val="single"/>
        </w:rPr>
        <w:t>50115273</w:t>
      </w:r>
    </w:p>
    <w:p w:rsidR="00CA0506" w:rsidRDefault="00AF47BD">
      <w:pPr>
        <w:pStyle w:val="a7"/>
        <w:spacing w:line="440" w:lineRule="exact"/>
        <w:ind w:firstLineChars="200" w:firstLine="480"/>
        <w:rPr>
          <w:rFonts w:ascii="宋体" w:hAnsi="宋体"/>
          <w:sz w:val="24"/>
          <w:u w:val="single"/>
        </w:rPr>
      </w:pPr>
      <w:r>
        <w:rPr>
          <w:rFonts w:ascii="宋体" w:hAnsi="宋体" w:hint="eastAsia"/>
          <w:sz w:val="24"/>
        </w:rPr>
        <w:t>联系邮箱：</w:t>
      </w:r>
      <w:r>
        <w:rPr>
          <w:rFonts w:hint="eastAsia"/>
          <w:u w:val="single"/>
        </w:rPr>
        <w:t>yuzhili@chinastock.com.cn</w:t>
      </w:r>
    </w:p>
    <w:p w:rsidR="00CA0506" w:rsidRDefault="00CA0506">
      <w:pPr>
        <w:pStyle w:val="a7"/>
        <w:spacing w:line="440" w:lineRule="exact"/>
        <w:ind w:firstLineChars="200" w:firstLine="480"/>
        <w:rPr>
          <w:rFonts w:ascii="宋体" w:hAnsi="宋体"/>
          <w:sz w:val="24"/>
          <w:u w:val="single"/>
        </w:rPr>
      </w:pPr>
    </w:p>
    <w:bookmarkEnd w:id="0"/>
    <w:bookmarkEnd w:id="1"/>
    <w:bookmarkEnd w:id="2"/>
    <w:bookmarkEnd w:id="3"/>
    <w:bookmarkEnd w:id="4"/>
    <w:p w:rsidR="00CA0506" w:rsidRDefault="00CA0506">
      <w:pPr>
        <w:pStyle w:val="a9"/>
        <w:tabs>
          <w:tab w:val="left" w:pos="5070"/>
        </w:tabs>
        <w:spacing w:line="420" w:lineRule="exact"/>
        <w:rPr>
          <w:rFonts w:hAnsi="宋体"/>
          <w:b/>
          <w:color w:val="000000"/>
          <w:sz w:val="24"/>
          <w:szCs w:val="24"/>
        </w:rPr>
      </w:pPr>
    </w:p>
    <w:p w:rsidR="00CA0506" w:rsidRDefault="00AF47BD">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CA0506" w:rsidRDefault="00AF47BD">
      <w:pPr>
        <w:widowControl/>
        <w:spacing w:line="360" w:lineRule="auto"/>
        <w:ind w:firstLineChars="200" w:firstLine="482"/>
        <w:outlineLvl w:val="0"/>
        <w:rPr>
          <w:b/>
          <w:sz w:val="24"/>
        </w:rPr>
      </w:pPr>
      <w:r>
        <w:rPr>
          <w:rFonts w:hint="eastAsia"/>
          <w:b/>
          <w:sz w:val="24"/>
        </w:rPr>
        <w:t>一、总则</w:t>
      </w:r>
    </w:p>
    <w:p w:rsidR="00CA0506" w:rsidRDefault="00AF47BD">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CA0506" w:rsidRDefault="00CA0506">
      <w:pPr>
        <w:widowControl/>
        <w:spacing w:line="360" w:lineRule="auto"/>
        <w:ind w:firstLineChars="200" w:firstLine="482"/>
        <w:rPr>
          <w:b/>
          <w:sz w:val="24"/>
        </w:rPr>
      </w:pPr>
    </w:p>
    <w:p w:rsidR="00CA0506" w:rsidRDefault="00AF47BD">
      <w:pPr>
        <w:widowControl/>
        <w:spacing w:line="360" w:lineRule="auto"/>
        <w:ind w:firstLineChars="200" w:firstLine="482"/>
        <w:outlineLvl w:val="0"/>
        <w:rPr>
          <w:b/>
          <w:sz w:val="24"/>
        </w:rPr>
      </w:pPr>
      <w:r>
        <w:rPr>
          <w:rFonts w:hint="eastAsia"/>
          <w:b/>
          <w:sz w:val="24"/>
        </w:rPr>
        <w:t>二、投标单位资格要求</w:t>
      </w:r>
    </w:p>
    <w:p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CA0506" w:rsidRDefault="00AF47BD">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CA0506" w:rsidRDefault="00AF47BD">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CA0506" w:rsidRDefault="00AF47BD">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CA0506" w:rsidRDefault="00AF47BD">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CA0506" w:rsidRDefault="00AF47BD">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CA0506" w:rsidRDefault="00AF47BD">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CA0506" w:rsidRDefault="00AF47BD">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CA0506" w:rsidRDefault="00AF47BD">
      <w:pPr>
        <w:widowControl/>
        <w:spacing w:line="360" w:lineRule="auto"/>
        <w:ind w:leftChars="245" w:left="996" w:hangingChars="200" w:hanging="482"/>
        <w:outlineLvl w:val="0"/>
        <w:rPr>
          <w:b/>
          <w:sz w:val="24"/>
        </w:rPr>
      </w:pPr>
      <w:r>
        <w:rPr>
          <w:rFonts w:hint="eastAsia"/>
          <w:b/>
          <w:sz w:val="24"/>
        </w:rPr>
        <w:t>三、澄清、修改</w:t>
      </w:r>
    </w:p>
    <w:p w:rsidR="00CA0506" w:rsidRPr="00663D33" w:rsidRDefault="00AF47BD" w:rsidP="00A94B79">
      <w:pPr>
        <w:widowControl/>
        <w:spacing w:line="360" w:lineRule="auto"/>
        <w:ind w:left="1" w:firstLineChars="214" w:firstLine="514"/>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w:t>
      </w:r>
      <w:r w:rsidRPr="00663D33">
        <w:rPr>
          <w:rFonts w:asciiTheme="minorEastAsia" w:eastAsiaTheme="minorEastAsia" w:hAnsiTheme="minorEastAsia" w:hint="eastAsia"/>
          <w:bCs/>
          <w:kern w:val="0"/>
          <w:sz w:val="24"/>
        </w:rPr>
        <w:t>文件进行澄清的供应商，均应在北京时</w:t>
      </w:r>
      <w:r w:rsidRPr="0012695D">
        <w:rPr>
          <w:rFonts w:asciiTheme="minorEastAsia" w:eastAsiaTheme="minorEastAsia" w:hAnsiTheme="minorEastAsia" w:hint="eastAsia"/>
          <w:bCs/>
          <w:kern w:val="0"/>
          <w:sz w:val="24"/>
        </w:rPr>
        <w:t>间</w:t>
      </w:r>
      <w:r w:rsidRPr="0012695D">
        <w:rPr>
          <w:rFonts w:asciiTheme="minorEastAsia" w:eastAsiaTheme="minorEastAsia" w:hAnsiTheme="minorEastAsia"/>
          <w:bCs/>
          <w:kern w:val="0"/>
          <w:sz w:val="24"/>
        </w:rPr>
        <w:t>20</w:t>
      </w:r>
      <w:r w:rsidRPr="0012695D">
        <w:rPr>
          <w:rFonts w:asciiTheme="minorEastAsia" w:eastAsiaTheme="minorEastAsia" w:hAnsiTheme="minorEastAsia" w:hint="eastAsia"/>
          <w:bCs/>
          <w:kern w:val="0"/>
          <w:sz w:val="24"/>
        </w:rPr>
        <w:t>1</w:t>
      </w:r>
      <w:r w:rsidR="00A94B79" w:rsidRPr="0012695D">
        <w:rPr>
          <w:rFonts w:asciiTheme="minorEastAsia" w:eastAsiaTheme="minorEastAsia" w:hAnsiTheme="minorEastAsia" w:hint="eastAsia"/>
          <w:bCs/>
          <w:kern w:val="0"/>
          <w:sz w:val="24"/>
        </w:rPr>
        <w:t>8</w:t>
      </w:r>
      <w:r w:rsidRPr="0012695D">
        <w:rPr>
          <w:rFonts w:asciiTheme="minorEastAsia" w:eastAsiaTheme="minorEastAsia" w:hAnsiTheme="minorEastAsia" w:hint="eastAsia"/>
          <w:bCs/>
          <w:kern w:val="0"/>
          <w:sz w:val="24"/>
        </w:rPr>
        <w:t>年</w:t>
      </w:r>
      <w:r w:rsidR="00A94B79" w:rsidRPr="0012695D">
        <w:rPr>
          <w:rFonts w:asciiTheme="minorEastAsia" w:eastAsiaTheme="minorEastAsia" w:hAnsiTheme="minorEastAsia" w:hint="eastAsia"/>
          <w:bCs/>
          <w:kern w:val="0"/>
          <w:sz w:val="24"/>
        </w:rPr>
        <w:t>4</w:t>
      </w:r>
      <w:r w:rsidRPr="0012695D">
        <w:rPr>
          <w:rFonts w:asciiTheme="minorEastAsia" w:eastAsiaTheme="minorEastAsia" w:hAnsiTheme="minorEastAsia" w:hint="eastAsia"/>
          <w:bCs/>
          <w:kern w:val="0"/>
          <w:sz w:val="24"/>
        </w:rPr>
        <w:t>月</w:t>
      </w:r>
      <w:r w:rsidR="0012695D" w:rsidRPr="0012695D">
        <w:rPr>
          <w:rFonts w:asciiTheme="minorEastAsia" w:eastAsiaTheme="minorEastAsia" w:hAnsiTheme="minorEastAsia" w:hint="eastAsia"/>
          <w:bCs/>
          <w:kern w:val="0"/>
          <w:sz w:val="24"/>
        </w:rPr>
        <w:t>27</w:t>
      </w:r>
      <w:r w:rsidR="00E56BCE" w:rsidRPr="0012695D">
        <w:rPr>
          <w:rFonts w:asciiTheme="minorEastAsia" w:eastAsiaTheme="minorEastAsia" w:hAnsiTheme="minorEastAsia" w:hint="eastAsia"/>
          <w:bCs/>
          <w:kern w:val="0"/>
          <w:sz w:val="24"/>
        </w:rPr>
        <w:t>日</w:t>
      </w:r>
      <w:r w:rsidRPr="0012695D">
        <w:rPr>
          <w:rFonts w:asciiTheme="minorEastAsia" w:eastAsiaTheme="minorEastAsia" w:hAnsiTheme="minorEastAsia"/>
          <w:bCs/>
          <w:kern w:val="0"/>
          <w:sz w:val="24"/>
        </w:rPr>
        <w:t>1</w:t>
      </w:r>
      <w:r w:rsidR="00E56BCE" w:rsidRPr="0012695D">
        <w:rPr>
          <w:rFonts w:asciiTheme="minorEastAsia" w:eastAsiaTheme="minorEastAsia" w:hAnsiTheme="minorEastAsia" w:hint="eastAsia"/>
          <w:bCs/>
          <w:kern w:val="0"/>
          <w:sz w:val="24"/>
        </w:rPr>
        <w:t>7</w:t>
      </w:r>
      <w:r w:rsidRPr="0012695D">
        <w:rPr>
          <w:rFonts w:asciiTheme="minorEastAsia" w:eastAsiaTheme="minorEastAsia" w:hAnsiTheme="minorEastAsia"/>
          <w:bCs/>
          <w:kern w:val="0"/>
          <w:sz w:val="24"/>
        </w:rPr>
        <w:t>:</w:t>
      </w:r>
      <w:r w:rsidR="00E56BCE" w:rsidRPr="0012695D">
        <w:rPr>
          <w:rFonts w:asciiTheme="minorEastAsia" w:eastAsiaTheme="minorEastAsia" w:hAnsiTheme="minorEastAsia" w:hint="eastAsia"/>
          <w:bCs/>
          <w:kern w:val="0"/>
          <w:sz w:val="24"/>
        </w:rPr>
        <w:t>0</w:t>
      </w:r>
      <w:r w:rsidR="00A94B79">
        <w:rPr>
          <w:rFonts w:asciiTheme="minorEastAsia" w:eastAsiaTheme="minorEastAsia" w:hAnsiTheme="minorEastAsia" w:hint="eastAsia"/>
          <w:bCs/>
          <w:kern w:val="0"/>
          <w:sz w:val="24"/>
        </w:rPr>
        <w:t>0</w:t>
      </w:r>
      <w:r w:rsidRPr="00663D33">
        <w:rPr>
          <w:rFonts w:asciiTheme="minorEastAsia" w:eastAsiaTheme="minorEastAsia" w:hAnsiTheme="minorEastAsia" w:hint="eastAsia"/>
          <w:bCs/>
          <w:kern w:val="0"/>
          <w:sz w:val="24"/>
        </w:rPr>
        <w:t>前以书面或邮件形式通知银河期货。</w:t>
      </w:r>
    </w:p>
    <w:p w:rsidR="00CA0506" w:rsidRPr="00663D33" w:rsidRDefault="00AF47BD">
      <w:pPr>
        <w:widowControl/>
        <w:spacing w:line="360" w:lineRule="auto"/>
        <w:rPr>
          <w:rFonts w:ascii="宋体" w:hAnsi="宋体"/>
          <w:bCs/>
          <w:kern w:val="0"/>
          <w:sz w:val="24"/>
        </w:rPr>
      </w:pPr>
      <w:r w:rsidRPr="00663D33">
        <w:rPr>
          <w:rFonts w:ascii="宋体" w:hAnsi="宋体" w:hint="eastAsia"/>
          <w:bCs/>
          <w:kern w:val="0"/>
          <w:sz w:val="24"/>
        </w:rPr>
        <w:t xml:space="preserve">    2、在北京时间</w:t>
      </w:r>
      <w:r w:rsidRPr="00663D33">
        <w:rPr>
          <w:rFonts w:ascii="宋体" w:hAnsi="宋体"/>
          <w:bCs/>
          <w:kern w:val="0"/>
          <w:sz w:val="24"/>
        </w:rPr>
        <w:t>201</w:t>
      </w:r>
      <w:r w:rsidR="0012695D">
        <w:rPr>
          <w:rFonts w:ascii="宋体" w:hAnsi="宋体" w:hint="eastAsia"/>
          <w:bCs/>
          <w:kern w:val="0"/>
          <w:sz w:val="24"/>
        </w:rPr>
        <w:t>8</w:t>
      </w:r>
      <w:r w:rsidRPr="00663D33">
        <w:rPr>
          <w:rFonts w:ascii="宋体" w:hAnsi="宋体" w:hint="eastAsia"/>
          <w:bCs/>
          <w:kern w:val="0"/>
          <w:sz w:val="24"/>
        </w:rPr>
        <w:t>年</w:t>
      </w:r>
      <w:r w:rsidR="0012695D">
        <w:rPr>
          <w:rFonts w:ascii="宋体" w:hAnsi="宋体" w:hint="eastAsia"/>
          <w:bCs/>
          <w:kern w:val="0"/>
          <w:sz w:val="24"/>
        </w:rPr>
        <w:t>4</w:t>
      </w:r>
      <w:r w:rsidRPr="00663D33">
        <w:rPr>
          <w:rFonts w:ascii="宋体" w:hAnsi="宋体" w:hint="eastAsia"/>
          <w:bCs/>
          <w:kern w:val="0"/>
          <w:sz w:val="24"/>
        </w:rPr>
        <w:t>月</w:t>
      </w:r>
      <w:r w:rsidR="0012695D">
        <w:rPr>
          <w:rFonts w:ascii="宋体" w:hAnsi="宋体" w:hint="eastAsia"/>
          <w:bCs/>
          <w:kern w:val="0"/>
          <w:sz w:val="24"/>
        </w:rPr>
        <w:t>27</w:t>
      </w:r>
      <w:r w:rsidR="00E56BCE" w:rsidRPr="00663D33">
        <w:rPr>
          <w:rFonts w:ascii="宋体" w:hAnsi="宋体" w:hint="eastAsia"/>
          <w:bCs/>
          <w:kern w:val="0"/>
          <w:sz w:val="24"/>
        </w:rPr>
        <w:t>日</w:t>
      </w:r>
      <w:r w:rsidRPr="00663D33">
        <w:rPr>
          <w:rFonts w:ascii="宋体" w:hAnsi="宋体"/>
          <w:bCs/>
          <w:kern w:val="0"/>
          <w:sz w:val="24"/>
        </w:rPr>
        <w:t>1</w:t>
      </w:r>
      <w:r w:rsidR="00E56BCE" w:rsidRPr="00663D33">
        <w:rPr>
          <w:rFonts w:ascii="宋体" w:hAnsi="宋体" w:hint="eastAsia"/>
          <w:bCs/>
          <w:kern w:val="0"/>
          <w:sz w:val="24"/>
        </w:rPr>
        <w:t>7</w:t>
      </w:r>
      <w:r w:rsidRPr="00663D33">
        <w:rPr>
          <w:rFonts w:ascii="宋体" w:hAnsi="宋体"/>
          <w:bCs/>
          <w:kern w:val="0"/>
          <w:sz w:val="24"/>
        </w:rPr>
        <w:t>:</w:t>
      </w:r>
      <w:r w:rsidR="00E56BCE" w:rsidRPr="00663D33">
        <w:rPr>
          <w:rFonts w:ascii="宋体" w:hAnsi="宋体" w:hint="eastAsia"/>
          <w:bCs/>
          <w:kern w:val="0"/>
          <w:sz w:val="24"/>
        </w:rPr>
        <w:t>0</w:t>
      </w:r>
      <w:r w:rsidRPr="00663D33">
        <w:rPr>
          <w:rFonts w:ascii="宋体" w:hAnsi="宋体"/>
          <w:bCs/>
          <w:kern w:val="0"/>
          <w:sz w:val="24"/>
        </w:rPr>
        <w:t>0</w:t>
      </w:r>
      <w:r w:rsidR="00A94B79">
        <w:rPr>
          <w:rFonts w:ascii="宋体" w:hAnsi="宋体" w:hint="eastAsia"/>
          <w:bCs/>
          <w:kern w:val="0"/>
          <w:sz w:val="24"/>
        </w:rPr>
        <w:t>前收到的澄清要求，银河期货将以传真、电子</w:t>
      </w:r>
      <w:r w:rsidRPr="00663D33">
        <w:rPr>
          <w:rFonts w:ascii="宋体" w:hAnsi="宋体" w:hint="eastAsia"/>
          <w:bCs/>
          <w:kern w:val="0"/>
          <w:sz w:val="24"/>
        </w:rPr>
        <w:t>邮件的方式答复要求澄清的供应商。</w:t>
      </w:r>
    </w:p>
    <w:p w:rsidR="00CA0506" w:rsidRDefault="00AF47BD">
      <w:pPr>
        <w:autoSpaceDE w:val="0"/>
        <w:autoSpaceDN w:val="0"/>
        <w:adjustRightInd w:val="0"/>
        <w:spacing w:line="360" w:lineRule="auto"/>
        <w:ind w:leftChars="-3" w:left="1" w:hanging="7"/>
        <w:rPr>
          <w:rFonts w:ascii="宋体"/>
          <w:color w:val="000000"/>
          <w:szCs w:val="21"/>
          <w:lang w:val="zh-CN"/>
        </w:rPr>
      </w:pPr>
      <w:r w:rsidRPr="00663D33">
        <w:rPr>
          <w:rFonts w:ascii="宋体" w:hAnsi="宋体" w:hint="eastAsia"/>
          <w:bCs/>
          <w:kern w:val="0"/>
          <w:sz w:val="24"/>
        </w:rPr>
        <w:t xml:space="preserve">    3、在递交投标文件截止时间之前任何时候，无论</w:t>
      </w:r>
      <w:r>
        <w:rPr>
          <w:rFonts w:ascii="宋体" w:hAnsi="宋体" w:hint="eastAsia"/>
          <w:bCs/>
          <w:kern w:val="0"/>
          <w:sz w:val="24"/>
        </w:rPr>
        <w:t>出于何种原因，银河期货均可对发出的竞争性谈判文件进行修改，并按照</w:t>
      </w:r>
      <w:proofErr w:type="gramStart"/>
      <w:r>
        <w:rPr>
          <w:rFonts w:ascii="宋体" w:hAnsi="宋体" w:hint="eastAsia"/>
          <w:bCs/>
          <w:kern w:val="0"/>
          <w:sz w:val="24"/>
        </w:rPr>
        <w:t>前方式</w:t>
      </w:r>
      <w:proofErr w:type="gramEnd"/>
      <w:r>
        <w:rPr>
          <w:rFonts w:ascii="宋体" w:hAnsi="宋体" w:hint="eastAsia"/>
          <w:bCs/>
          <w:kern w:val="0"/>
          <w:sz w:val="24"/>
        </w:rPr>
        <w:t>将修改内容通知所有供应商。</w:t>
      </w:r>
    </w:p>
    <w:p w:rsidR="00CA0506" w:rsidRDefault="00AF47BD">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CA0506" w:rsidRDefault="00AF47BD">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CA0506" w:rsidRDefault="00CA0506">
      <w:pPr>
        <w:widowControl/>
        <w:spacing w:line="360" w:lineRule="auto"/>
        <w:ind w:firstLineChars="200" w:firstLine="482"/>
        <w:rPr>
          <w:rFonts w:ascii="宋体" w:hAnsi="宋体"/>
          <w:b/>
          <w:bCs/>
          <w:kern w:val="0"/>
          <w:sz w:val="24"/>
        </w:rPr>
      </w:pPr>
    </w:p>
    <w:p w:rsidR="00CA0506" w:rsidRDefault="00AF47BD">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CA0506" w:rsidRDefault="00AF47BD">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CA0506" w:rsidRDefault="00CA0506">
      <w:pPr>
        <w:pStyle w:val="a9"/>
        <w:spacing w:line="420" w:lineRule="exact"/>
        <w:ind w:firstLineChars="200" w:firstLine="482"/>
        <w:rPr>
          <w:rFonts w:hAnsi="宋体"/>
          <w:b/>
          <w:color w:val="000000"/>
          <w:sz w:val="24"/>
          <w:szCs w:val="24"/>
        </w:rPr>
      </w:pPr>
    </w:p>
    <w:p w:rsidR="00CA0506" w:rsidRDefault="00AF47BD">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CA0506" w:rsidRDefault="00AF47BD">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w:t>
      </w:r>
      <w:r w:rsidR="0012695D">
        <w:rPr>
          <w:rFonts w:hAnsi="宋体" w:hint="eastAsia"/>
          <w:bCs/>
          <w:kern w:val="0"/>
          <w:sz w:val="24"/>
          <w:szCs w:val="24"/>
        </w:rPr>
        <w:t>硬件防火墙</w:t>
      </w:r>
      <w:r>
        <w:rPr>
          <w:rFonts w:hAnsi="宋体" w:hint="eastAsia"/>
          <w:bCs/>
          <w:kern w:val="0"/>
          <w:sz w:val="24"/>
          <w:szCs w:val="24"/>
        </w:rPr>
        <w:t>设备；</w:t>
      </w:r>
    </w:p>
    <w:p w:rsidR="00CA0506" w:rsidRDefault="00AF47BD">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CA0506" w:rsidRDefault="00CA0506">
      <w:pPr>
        <w:pStyle w:val="a9"/>
        <w:spacing w:line="420" w:lineRule="exact"/>
        <w:ind w:firstLineChars="200" w:firstLine="482"/>
        <w:rPr>
          <w:rFonts w:hAnsi="宋体"/>
          <w:b/>
          <w:color w:val="000000"/>
          <w:sz w:val="24"/>
          <w:szCs w:val="24"/>
        </w:rPr>
      </w:pPr>
    </w:p>
    <w:p w:rsidR="00CA0506" w:rsidRDefault="00AF47BD">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CA0506" w:rsidRDefault="00AF47BD">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CA0506" w:rsidRDefault="00AF47BD">
      <w:pPr>
        <w:pStyle w:val="a9"/>
        <w:spacing w:line="420" w:lineRule="exact"/>
        <w:rPr>
          <w:rFonts w:hAnsi="宋体"/>
          <w:color w:val="000000"/>
          <w:sz w:val="24"/>
          <w:szCs w:val="24"/>
        </w:rPr>
      </w:pPr>
      <w:r>
        <w:rPr>
          <w:rFonts w:hAnsi="宋体" w:hint="eastAsia"/>
          <w:color w:val="000000"/>
          <w:sz w:val="24"/>
          <w:szCs w:val="24"/>
        </w:rPr>
        <w:t>费、培训费等费用。</w:t>
      </w:r>
    </w:p>
    <w:p w:rsidR="00CA0506" w:rsidRDefault="00AF47BD">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CA0506" w:rsidRDefault="00AF47BD">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CA0506" w:rsidRDefault="00AF47BD">
      <w:pPr>
        <w:pStyle w:val="af2"/>
        <w:spacing w:line="360" w:lineRule="auto"/>
        <w:ind w:leftChars="228" w:left="479" w:firstLine="0"/>
      </w:pPr>
      <w:r>
        <w:rPr>
          <w:rFonts w:hint="eastAsia"/>
          <w:color w:val="000000"/>
          <w:szCs w:val="24"/>
        </w:rPr>
        <w:t>3、</w:t>
      </w:r>
      <w:r>
        <w:rPr>
          <w:rFonts w:hint="eastAsia"/>
        </w:rPr>
        <w:t>投标应有分类，对各型号设备及配件分别投标，并注明下单到货周期、服务年限、</w:t>
      </w:r>
    </w:p>
    <w:p w:rsidR="00CA0506" w:rsidRDefault="00AF47BD">
      <w:pPr>
        <w:pStyle w:val="af2"/>
        <w:spacing w:line="360" w:lineRule="auto"/>
        <w:ind w:firstLine="0"/>
      </w:pPr>
      <w:r>
        <w:rPr>
          <w:rFonts w:hint="eastAsia"/>
        </w:rPr>
        <w:t>服务明细、安装操作系统版本要求及限制等内容。</w:t>
      </w:r>
    </w:p>
    <w:p w:rsidR="00CA0506" w:rsidRDefault="00CA0506">
      <w:pPr>
        <w:pStyle w:val="af2"/>
        <w:spacing w:line="360" w:lineRule="auto"/>
        <w:ind w:firstLine="0"/>
        <w:rPr>
          <w:color w:val="000000"/>
          <w:szCs w:val="24"/>
        </w:rPr>
      </w:pP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4、实施地点：上海市。</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5、实施方式：</w:t>
      </w:r>
    </w:p>
    <w:p w:rsidR="00CA0506" w:rsidRDefault="00CA0506">
      <w:pPr>
        <w:pStyle w:val="a9"/>
        <w:spacing w:line="420" w:lineRule="exact"/>
        <w:ind w:firstLineChars="100" w:firstLine="240"/>
        <w:rPr>
          <w:rFonts w:hAnsi="宋体"/>
          <w:color w:val="000000"/>
          <w:sz w:val="24"/>
          <w:szCs w:val="24"/>
        </w:rPr>
      </w:pPr>
    </w:p>
    <w:p w:rsidR="00CA0506" w:rsidRDefault="00AF47BD">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CA0506" w:rsidRDefault="00AF47BD">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CA0506" w:rsidRDefault="00A94B79">
      <w:pPr>
        <w:pStyle w:val="a9"/>
        <w:spacing w:line="420" w:lineRule="exact"/>
        <w:rPr>
          <w:rFonts w:hAnsi="宋体"/>
          <w:color w:val="000000"/>
          <w:sz w:val="24"/>
          <w:szCs w:val="24"/>
        </w:rPr>
      </w:pPr>
      <w:r>
        <w:rPr>
          <w:rFonts w:hAnsi="宋体" w:hint="eastAsia"/>
          <w:color w:val="000000"/>
          <w:sz w:val="24"/>
          <w:szCs w:val="24"/>
        </w:rPr>
        <w:t>求的增值税专用发</w:t>
      </w:r>
      <w:r w:rsidR="00AF47BD">
        <w:rPr>
          <w:rFonts w:hAnsi="宋体" w:hint="eastAsia"/>
          <w:color w:val="000000"/>
          <w:sz w:val="24"/>
          <w:szCs w:val="24"/>
        </w:rPr>
        <w:t>票后进行支付。</w:t>
      </w:r>
    </w:p>
    <w:p w:rsidR="00CA0506" w:rsidRDefault="00E87705">
      <w:pPr>
        <w:pStyle w:val="a9"/>
        <w:spacing w:line="420" w:lineRule="exact"/>
        <w:ind w:firstLineChars="200" w:firstLine="480"/>
        <w:rPr>
          <w:rFonts w:hAnsi="宋体"/>
          <w:color w:val="000000"/>
          <w:sz w:val="24"/>
          <w:szCs w:val="24"/>
        </w:rPr>
      </w:pPr>
      <w:r>
        <w:rPr>
          <w:rFonts w:hAnsi="宋体" w:hint="eastAsia"/>
          <w:color w:val="000000"/>
          <w:sz w:val="24"/>
          <w:szCs w:val="24"/>
        </w:rPr>
        <w:t>6</w:t>
      </w:r>
      <w:r w:rsidR="00AF47BD">
        <w:rPr>
          <w:rFonts w:hAnsi="宋体" w:hint="eastAsia"/>
          <w:color w:val="000000"/>
          <w:sz w:val="24"/>
          <w:szCs w:val="24"/>
        </w:rPr>
        <w:t>、投标人须对投标产品、方案、技术和服务等拥有合法的占有和处置权，并对涉及</w:t>
      </w:r>
    </w:p>
    <w:p w:rsidR="00CA0506" w:rsidRDefault="00AF47BD">
      <w:pPr>
        <w:pStyle w:val="a9"/>
        <w:spacing w:line="420" w:lineRule="exact"/>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CA0506" w:rsidRDefault="00E87705" w:rsidP="00E87705">
      <w:pPr>
        <w:pStyle w:val="a9"/>
        <w:spacing w:line="420" w:lineRule="exact"/>
        <w:ind w:left="719"/>
        <w:rPr>
          <w:rFonts w:hAnsi="宋体"/>
          <w:color w:val="000000"/>
          <w:sz w:val="24"/>
          <w:szCs w:val="24"/>
        </w:rPr>
      </w:pPr>
      <w:r>
        <w:rPr>
          <w:rFonts w:hAnsi="宋体" w:hint="eastAsia"/>
          <w:color w:val="000000"/>
          <w:sz w:val="24"/>
          <w:szCs w:val="24"/>
        </w:rPr>
        <w:lastRenderedPageBreak/>
        <w:t>7</w:t>
      </w:r>
      <w:r w:rsidR="00AF47BD">
        <w:rPr>
          <w:rFonts w:hAnsi="宋体" w:hint="eastAsia"/>
          <w:color w:val="000000"/>
          <w:sz w:val="24"/>
          <w:szCs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CA0506" w:rsidRDefault="00CA0506">
      <w:pPr>
        <w:pStyle w:val="a9"/>
        <w:spacing w:line="420" w:lineRule="exact"/>
        <w:ind w:firstLineChars="200" w:firstLine="482"/>
        <w:rPr>
          <w:rFonts w:hAnsi="宋体"/>
          <w:b/>
          <w:color w:val="000000"/>
          <w:sz w:val="24"/>
          <w:szCs w:val="24"/>
        </w:rPr>
      </w:pPr>
    </w:p>
    <w:p w:rsidR="00CA0506" w:rsidRDefault="00AF47BD">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CA0506" w:rsidRPr="00663D33" w:rsidRDefault="00AF47BD">
      <w:pPr>
        <w:pStyle w:val="a9"/>
        <w:spacing w:line="420" w:lineRule="exact"/>
        <w:ind w:firstLineChars="200" w:firstLine="480"/>
        <w:rPr>
          <w:rFonts w:hAnsi="宋体"/>
          <w:sz w:val="24"/>
          <w:szCs w:val="24"/>
        </w:rPr>
      </w:pPr>
      <w:r w:rsidRPr="00663D33">
        <w:rPr>
          <w:rFonts w:hAnsi="宋体" w:hint="eastAsia"/>
          <w:sz w:val="24"/>
          <w:szCs w:val="24"/>
        </w:rPr>
        <w:t>1、供应商须提供货物的质量保证说明并承诺提供3年原厂质保服务（</w:t>
      </w:r>
      <w:r w:rsidRPr="00663D33">
        <w:rPr>
          <w:rFonts w:hAnsi="宋体" w:cs="宋体" w:hint="eastAsia"/>
          <w:kern w:val="0"/>
          <w:sz w:val="24"/>
        </w:rPr>
        <w:t>提供原厂3年免费人工、部件</w:t>
      </w:r>
      <w:r w:rsidRPr="00663D33">
        <w:rPr>
          <w:rFonts w:hAnsi="宋体" w:hint="eastAsia"/>
          <w:sz w:val="24"/>
          <w:szCs w:val="24"/>
        </w:rPr>
        <w:t>），提供原厂7*24小时响应及4小时上门服务，供应商保证：3年保修由制造商提供相关服务，供应商对制造商履行的保修服务的情况承担全部责任，同时供应商应确保制造商与供应商共同承担连带责任。</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2、供应</w:t>
      </w:r>
      <w:proofErr w:type="gramStart"/>
      <w:r>
        <w:rPr>
          <w:rFonts w:hAnsi="宋体" w:hint="eastAsia"/>
          <w:color w:val="000000"/>
          <w:sz w:val="24"/>
          <w:szCs w:val="24"/>
        </w:rPr>
        <w:t>商配合</w:t>
      </w:r>
      <w:proofErr w:type="gramEnd"/>
      <w:r>
        <w:rPr>
          <w:rFonts w:hAnsi="宋体" w:hint="eastAsia"/>
          <w:color w:val="000000"/>
          <w:sz w:val="24"/>
          <w:szCs w:val="24"/>
        </w:rPr>
        <w:t>协同我方技术人员提供各种突发事件的应急策略。</w:t>
      </w:r>
    </w:p>
    <w:p w:rsidR="00CA0506" w:rsidRDefault="00AF47BD">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CA0506" w:rsidRDefault="00CA0506">
      <w:pPr>
        <w:spacing w:line="420" w:lineRule="exact"/>
        <w:ind w:firstLineChars="200" w:firstLine="482"/>
        <w:rPr>
          <w:rFonts w:ascii="宋体" w:hAnsi="宋体"/>
          <w:b/>
          <w:color w:val="000000"/>
          <w:sz w:val="24"/>
        </w:rPr>
      </w:pPr>
    </w:p>
    <w:p w:rsidR="00CA0506" w:rsidRDefault="00AF47BD">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w:t>
      </w:r>
      <w:proofErr w:type="gramStart"/>
      <w:r>
        <w:rPr>
          <w:rFonts w:ascii="宋体" w:hAnsi="宋体" w:hint="eastAsia"/>
          <w:color w:val="000000"/>
          <w:sz w:val="24"/>
          <w:lang w:val="zh-CN"/>
        </w:rPr>
        <w:t>务</w:t>
      </w:r>
      <w:proofErr w:type="gramEnd"/>
      <w:r>
        <w:rPr>
          <w:rFonts w:ascii="宋体" w:hAnsi="宋体" w:hint="eastAsia"/>
          <w:color w:val="000000"/>
          <w:sz w:val="24"/>
          <w:lang w:val="zh-CN"/>
        </w:rPr>
        <w:t>、财务等方面的人员组成。</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CA0506" w:rsidRDefault="00CA0506">
      <w:pPr>
        <w:spacing w:line="420" w:lineRule="exact"/>
        <w:ind w:firstLineChars="200" w:firstLine="482"/>
        <w:rPr>
          <w:rFonts w:ascii="宋体" w:hAnsi="宋体"/>
          <w:b/>
          <w:color w:val="000000"/>
          <w:sz w:val="24"/>
        </w:rPr>
      </w:pPr>
    </w:p>
    <w:p w:rsidR="00CA0506" w:rsidRDefault="00AF47BD">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CA0506" w:rsidRDefault="00AF47BD">
      <w:pPr>
        <w:pStyle w:val="a8"/>
        <w:spacing w:line="420" w:lineRule="exact"/>
        <w:rPr>
          <w:color w:val="000000"/>
        </w:rPr>
      </w:pPr>
      <w:r>
        <w:rPr>
          <w:rFonts w:hint="eastAsia"/>
          <w:color w:val="000000"/>
        </w:rPr>
        <w:t>投标文件有下列情况之一的，其投标文件将有可能被招标小组认定为无效：</w:t>
      </w:r>
    </w:p>
    <w:p w:rsidR="00CA0506" w:rsidRDefault="00AF47BD">
      <w:pPr>
        <w:pStyle w:val="a8"/>
        <w:spacing w:line="420" w:lineRule="exact"/>
        <w:rPr>
          <w:color w:val="000000"/>
        </w:rPr>
      </w:pPr>
      <w:r>
        <w:rPr>
          <w:rFonts w:hint="eastAsia"/>
          <w:color w:val="000000"/>
        </w:rPr>
        <w:t>1、投标文件没有密封包装；</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CA0506" w:rsidRDefault="00AF47BD">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AC6171" w:rsidRDefault="00AC6171">
      <w:pPr>
        <w:spacing w:line="420" w:lineRule="exact"/>
        <w:ind w:firstLineChars="200" w:firstLine="480"/>
        <w:rPr>
          <w:rFonts w:ascii="宋体" w:hAnsi="宋体"/>
          <w:color w:val="000000"/>
          <w:sz w:val="24"/>
        </w:rPr>
      </w:pPr>
    </w:p>
    <w:p w:rsidR="00AC6171" w:rsidRPr="00AC6171" w:rsidRDefault="00AC6171">
      <w:pPr>
        <w:spacing w:line="420" w:lineRule="exact"/>
        <w:ind w:firstLineChars="200" w:firstLine="480"/>
        <w:rPr>
          <w:rFonts w:ascii="宋体" w:hAnsi="宋体"/>
          <w:color w:val="000000"/>
          <w:sz w:val="24"/>
        </w:rPr>
      </w:pPr>
    </w:p>
    <w:p w:rsidR="00CA0506" w:rsidRDefault="00AF47BD">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lastRenderedPageBreak/>
        <w:t>八、投标文件编制</w:t>
      </w:r>
    </w:p>
    <w:p w:rsidR="00AC6171" w:rsidRDefault="00AF47BD" w:rsidP="00AC6171">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CA0506" w:rsidRPr="00AC6171" w:rsidRDefault="00AF47BD" w:rsidP="00AC6171">
      <w:pPr>
        <w:spacing w:line="420" w:lineRule="exact"/>
        <w:ind w:firstLineChars="196" w:firstLine="470"/>
        <w:rPr>
          <w:rFonts w:ascii="宋体" w:hAnsi="宋体" w:cs="宋体"/>
          <w:b/>
          <w:bCs/>
          <w:color w:val="000000"/>
          <w:kern w:val="0"/>
          <w:sz w:val="24"/>
        </w:rPr>
      </w:pPr>
      <w:r>
        <w:rPr>
          <w:rFonts w:ascii="宋体" w:hAnsi="宋体" w:hint="eastAsia"/>
          <w:color w:val="000000"/>
          <w:sz w:val="24"/>
        </w:rPr>
        <w:t>供应商应当根据要求编制投标响应文件，并根据自己的商务能力、技术水平对招标文件提出的要求和条件逐条做出实质性响应。</w:t>
      </w:r>
    </w:p>
    <w:p w:rsidR="00CA0506" w:rsidRDefault="00AF47BD">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CA0506" w:rsidRDefault="00AF47BD">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CA0506" w:rsidRDefault="00AF47BD">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投标函；</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开标一览表</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分项报价表</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授权委托书</w:t>
      </w:r>
    </w:p>
    <w:p w:rsidR="00CA0506" w:rsidRPr="00AD1489" w:rsidRDefault="00AF47BD">
      <w:pPr>
        <w:pStyle w:val="20"/>
        <w:numPr>
          <w:ilvl w:val="0"/>
          <w:numId w:val="2"/>
        </w:numPr>
        <w:spacing w:line="420" w:lineRule="exact"/>
        <w:ind w:firstLineChars="0"/>
        <w:rPr>
          <w:rFonts w:ascii="宋体" w:hAnsi="宋体"/>
          <w:b/>
          <w:color w:val="000000"/>
          <w:sz w:val="24"/>
        </w:rPr>
      </w:pPr>
      <w:r w:rsidRPr="00AD1489">
        <w:rPr>
          <w:rFonts w:ascii="宋体" w:hAnsi="宋体" w:hint="eastAsia"/>
          <w:b/>
          <w:color w:val="000000"/>
          <w:sz w:val="24"/>
        </w:rPr>
        <w:t>资质证明文件：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营业执照复印件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组织机构代码证复印件；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税务登记证书复印件；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法定代表人资格声明书</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商誉声明文件</w:t>
      </w:r>
    </w:p>
    <w:p w:rsidR="00CA0506" w:rsidRPr="00AD1489" w:rsidRDefault="00AF47BD" w:rsidP="00AD1489">
      <w:pPr>
        <w:spacing w:line="420" w:lineRule="exact"/>
        <w:ind w:firstLineChars="600" w:firstLine="1446"/>
        <w:rPr>
          <w:rFonts w:ascii="宋体" w:hAnsi="宋体"/>
          <w:b/>
          <w:color w:val="000000"/>
          <w:sz w:val="24"/>
        </w:rPr>
      </w:pPr>
      <w:r w:rsidRPr="00AD1489">
        <w:rPr>
          <w:rFonts w:ascii="宋体" w:hAnsi="宋体" w:hint="eastAsia"/>
          <w:b/>
          <w:color w:val="000000"/>
          <w:sz w:val="24"/>
        </w:rPr>
        <w:t>三年财务报表</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6、原厂商产品代理证书、针对本项目的特别授权书或质保服务承诺书等证明材料；</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7、货物规格偏离表；</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8、售后服务承诺书；</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9、成功案例介绍；类似项目实施案例（尽可能罗列所有案例，并附上相应合同、可</w:t>
      </w:r>
      <w:r w:rsidRPr="00AD1489">
        <w:rPr>
          <w:rFonts w:ascii="宋体" w:hAnsi="宋体" w:hint="eastAsia"/>
          <w:b/>
          <w:color w:val="000000"/>
          <w:sz w:val="24"/>
        </w:rPr>
        <w:lastRenderedPageBreak/>
        <w:t>隐藏价格，或客户证明文件）；</w:t>
      </w:r>
    </w:p>
    <w:p w:rsidR="00AC6171" w:rsidRPr="00AD1489" w:rsidRDefault="00AC6171"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10、</w:t>
      </w:r>
      <w:r w:rsidR="00AF6584" w:rsidRPr="00AD1489">
        <w:rPr>
          <w:rFonts w:ascii="宋体" w:hAnsi="宋体" w:hint="eastAsia"/>
          <w:b/>
          <w:color w:val="000000"/>
          <w:sz w:val="24"/>
        </w:rPr>
        <w:t>关于本次项目的计划方案及</w:t>
      </w:r>
      <w:r w:rsidRPr="00AD1489">
        <w:rPr>
          <w:rFonts w:ascii="宋体" w:hAnsi="宋体" w:hint="eastAsia"/>
          <w:b/>
          <w:color w:val="000000"/>
          <w:sz w:val="24"/>
        </w:rPr>
        <w:t>报告</w:t>
      </w:r>
      <w:r w:rsidR="00AF6584" w:rsidRPr="00AD1489">
        <w:rPr>
          <w:rFonts w:ascii="宋体" w:hAnsi="宋体" w:hint="eastAsia"/>
          <w:b/>
          <w:color w:val="000000"/>
          <w:sz w:val="24"/>
        </w:rPr>
        <w:t>等</w:t>
      </w:r>
      <w:r w:rsidRPr="00AD1489">
        <w:rPr>
          <w:rFonts w:ascii="宋体" w:hAnsi="宋体" w:hint="eastAsia"/>
          <w:b/>
          <w:color w:val="000000"/>
          <w:sz w:val="24"/>
        </w:rPr>
        <w:t>；</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1</w:t>
      </w:r>
      <w:r w:rsidR="00AC6171" w:rsidRPr="00AD1489">
        <w:rPr>
          <w:rFonts w:ascii="宋体" w:hAnsi="宋体" w:hint="eastAsia"/>
          <w:b/>
          <w:color w:val="000000"/>
          <w:sz w:val="24"/>
        </w:rPr>
        <w:t>1</w:t>
      </w:r>
      <w:r w:rsidRPr="00AD1489">
        <w:rPr>
          <w:rFonts w:ascii="宋体" w:hAnsi="宋体" w:hint="eastAsia"/>
          <w:b/>
          <w:color w:val="000000"/>
          <w:sz w:val="24"/>
        </w:rPr>
        <w:t>、陈述技术实力售后服务计划、实施、培训等</w:t>
      </w:r>
      <w:r w:rsidR="00AC6171" w:rsidRPr="00AD1489">
        <w:rPr>
          <w:rFonts w:ascii="宋体" w:hAnsi="宋体" w:hint="eastAsia"/>
          <w:b/>
          <w:color w:val="000000"/>
          <w:sz w:val="24"/>
        </w:rPr>
        <w:t>；</w:t>
      </w:r>
    </w:p>
    <w:p w:rsidR="00CA0506" w:rsidRPr="00AD1489" w:rsidRDefault="00AF47BD" w:rsidP="00AD1489">
      <w:pPr>
        <w:spacing w:line="420" w:lineRule="exact"/>
        <w:ind w:firstLineChars="200" w:firstLine="482"/>
        <w:rPr>
          <w:rFonts w:ascii="宋体" w:hAnsi="宋体"/>
          <w:b/>
          <w:color w:val="000000"/>
          <w:sz w:val="24"/>
        </w:rPr>
      </w:pPr>
      <w:r w:rsidRPr="00AD1489">
        <w:rPr>
          <w:rFonts w:ascii="宋体" w:hAnsi="宋体" w:hint="eastAsia"/>
          <w:b/>
          <w:color w:val="000000"/>
          <w:sz w:val="24"/>
        </w:rPr>
        <w:t>1</w:t>
      </w:r>
      <w:r w:rsidR="00AC6171" w:rsidRPr="00AD1489">
        <w:rPr>
          <w:rFonts w:ascii="宋体" w:hAnsi="宋体" w:hint="eastAsia"/>
          <w:b/>
          <w:color w:val="000000"/>
          <w:sz w:val="24"/>
        </w:rPr>
        <w:t>2</w:t>
      </w:r>
      <w:r w:rsidRPr="00AD1489">
        <w:rPr>
          <w:rFonts w:ascii="宋体" w:hAnsi="宋体" w:hint="eastAsia"/>
          <w:b/>
          <w:color w:val="000000"/>
          <w:sz w:val="24"/>
        </w:rPr>
        <w:t>、供应商认为需要提供的其他资格证明文件和商务资料，如公司简介等。</w:t>
      </w:r>
    </w:p>
    <w:p w:rsidR="00CA0506" w:rsidRDefault="00AF47BD">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w:t>
      </w:r>
      <w:proofErr w:type="gramStart"/>
      <w:r>
        <w:rPr>
          <w:rFonts w:ascii="宋体" w:hAnsi="宋体" w:hint="eastAsia"/>
          <w:color w:val="000000"/>
          <w:sz w:val="24"/>
        </w:rPr>
        <w:t>拟成交</w:t>
      </w:r>
      <w:proofErr w:type="gramEnd"/>
      <w:r>
        <w:rPr>
          <w:rFonts w:ascii="宋体" w:hAnsi="宋体" w:hint="eastAsia"/>
          <w:color w:val="000000"/>
          <w:sz w:val="24"/>
        </w:rPr>
        <w:t>供应商之日起3日内，按照招标文件和供应商投标文件的约定与采购人签订采购合同，所签订的合同不得对招标文件和供应商的投标文件作实质性修改。</w:t>
      </w:r>
    </w:p>
    <w:p w:rsidR="00CA0506" w:rsidRDefault="00AF47BD">
      <w:pPr>
        <w:spacing w:line="360" w:lineRule="auto"/>
        <w:ind w:firstLineChars="200" w:firstLine="480"/>
        <w:rPr>
          <w:rFonts w:ascii="宋体" w:hAnsi="宋体"/>
          <w:color w:val="000000"/>
          <w:sz w:val="24"/>
        </w:rPr>
      </w:pPr>
      <w:r>
        <w:rPr>
          <w:rFonts w:ascii="宋体" w:hAnsi="宋体" w:hint="eastAsia"/>
          <w:color w:val="000000"/>
          <w:sz w:val="24"/>
        </w:rPr>
        <w:t>2、采购人不得向</w:t>
      </w:r>
      <w:proofErr w:type="gramStart"/>
      <w:r>
        <w:rPr>
          <w:rFonts w:ascii="宋体" w:hAnsi="宋体" w:hint="eastAsia"/>
          <w:color w:val="000000"/>
          <w:sz w:val="24"/>
        </w:rPr>
        <w:t>拟成交</w:t>
      </w:r>
      <w:proofErr w:type="gramEnd"/>
      <w:r>
        <w:rPr>
          <w:rFonts w:ascii="宋体" w:hAnsi="宋体" w:hint="eastAsia"/>
          <w:color w:val="000000"/>
          <w:sz w:val="24"/>
        </w:rPr>
        <w:t>供应商提出任何不合理的要求作为签订合同的条件，不得与</w:t>
      </w:r>
      <w:proofErr w:type="gramStart"/>
      <w:r>
        <w:rPr>
          <w:rFonts w:ascii="宋体" w:hAnsi="宋体" w:hint="eastAsia"/>
          <w:color w:val="000000"/>
          <w:sz w:val="24"/>
        </w:rPr>
        <w:t>拟成交</w:t>
      </w:r>
      <w:proofErr w:type="gramEnd"/>
      <w:r>
        <w:rPr>
          <w:rFonts w:ascii="宋体" w:hAnsi="宋体" w:hint="eastAsia"/>
          <w:color w:val="000000"/>
          <w:sz w:val="24"/>
        </w:rPr>
        <w:t>供应商私下订立背离合同实质性内容的协议。</w:t>
      </w:r>
    </w:p>
    <w:p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w:t>
      </w:r>
      <w:proofErr w:type="gramStart"/>
      <w:r>
        <w:rPr>
          <w:rFonts w:ascii="宋体" w:hAnsi="宋体" w:hint="eastAsia"/>
          <w:color w:val="000000"/>
          <w:sz w:val="24"/>
        </w:rPr>
        <w:t>拟成交</w:t>
      </w:r>
      <w:proofErr w:type="gramEnd"/>
      <w:r>
        <w:rPr>
          <w:rFonts w:ascii="宋体" w:hAnsi="宋体" w:hint="eastAsia"/>
          <w:color w:val="000000"/>
          <w:sz w:val="24"/>
        </w:rPr>
        <w:t>供应商因不可抗力或者自身原因不能履行采购合同的，采购人可以视情况而定，与排位在</w:t>
      </w:r>
      <w:proofErr w:type="gramStart"/>
      <w:r>
        <w:rPr>
          <w:rFonts w:ascii="宋体" w:hAnsi="宋体" w:hint="eastAsia"/>
          <w:color w:val="000000"/>
          <w:sz w:val="24"/>
        </w:rPr>
        <w:t>拟成交</w:t>
      </w:r>
      <w:proofErr w:type="gramEnd"/>
      <w:r>
        <w:rPr>
          <w:rFonts w:ascii="宋体" w:hAnsi="宋体" w:hint="eastAsia"/>
          <w:color w:val="000000"/>
          <w:sz w:val="24"/>
        </w:rPr>
        <w:t>供应商之后第一位的成交候选供应商签订采购合同，以此类推。</w:t>
      </w:r>
    </w:p>
    <w:p w:rsidR="00CA0506" w:rsidRDefault="00AF47BD">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5、入围采购款项支付：</w:t>
      </w:r>
      <w:r w:rsidR="0012695D">
        <w:rPr>
          <w:rFonts w:ascii="宋体" w:hAnsi="宋体" w:hint="eastAsia"/>
          <w:color w:val="000000"/>
          <w:sz w:val="24"/>
        </w:rPr>
        <w:t>采购人在收</w:t>
      </w:r>
      <w:r>
        <w:rPr>
          <w:rFonts w:ascii="宋体" w:hAnsi="宋体" w:hint="eastAsia"/>
          <w:color w:val="000000"/>
          <w:sz w:val="24"/>
        </w:rPr>
        <w:t>到货</w:t>
      </w:r>
      <w:r w:rsidR="0012695D">
        <w:rPr>
          <w:rFonts w:ascii="宋体" w:hAnsi="宋体" w:hint="eastAsia"/>
          <w:color w:val="000000"/>
          <w:sz w:val="24"/>
        </w:rPr>
        <w:t>并</w:t>
      </w:r>
      <w:r>
        <w:rPr>
          <w:rFonts w:ascii="宋体" w:hAnsi="宋体" w:hint="eastAsia"/>
          <w:color w:val="000000"/>
          <w:sz w:val="24"/>
        </w:rPr>
        <w:t>安装完毕并投入使用后10个工作日内支付</w:t>
      </w:r>
      <w:r w:rsidR="0012695D">
        <w:rPr>
          <w:rFonts w:ascii="宋体" w:hAnsi="宋体" w:hint="eastAsia"/>
          <w:color w:val="000000"/>
          <w:sz w:val="24"/>
        </w:rPr>
        <w:t>所有款项，</w:t>
      </w:r>
      <w:r>
        <w:rPr>
          <w:rFonts w:ascii="宋体" w:hAnsi="宋体" w:hint="eastAsia"/>
          <w:color w:val="000000"/>
          <w:sz w:val="24"/>
        </w:rPr>
        <w:t>所有款项支付需供应商提供正规符合国家要求的增值税专用发票；</w:t>
      </w:r>
    </w:p>
    <w:p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hint="eastAsia"/>
          <w:color w:val="000000"/>
          <w:sz w:val="24"/>
          <w:lang w:val="zh-CN"/>
        </w:rPr>
      </w:pPr>
    </w:p>
    <w:p w:rsidR="00CB7335" w:rsidRDefault="00CB7335">
      <w:pPr>
        <w:spacing w:line="420" w:lineRule="exact"/>
        <w:ind w:firstLineChars="200" w:firstLine="480"/>
        <w:rPr>
          <w:rFonts w:ascii="宋体" w:hAnsi="宋体"/>
          <w:color w:val="000000"/>
          <w:sz w:val="24"/>
          <w:lang w:val="zh-CN"/>
        </w:rPr>
      </w:pPr>
    </w:p>
    <w:p w:rsidR="00CA0506" w:rsidRDefault="00CA0506">
      <w:pPr>
        <w:spacing w:line="420" w:lineRule="exact"/>
        <w:ind w:firstLineChars="200" w:firstLine="480"/>
        <w:rPr>
          <w:rFonts w:ascii="宋体" w:hAnsi="宋体"/>
          <w:color w:val="000000"/>
          <w:sz w:val="24"/>
          <w:lang w:val="zh-CN"/>
        </w:rPr>
      </w:pPr>
    </w:p>
    <w:p w:rsidR="00C46328" w:rsidRDefault="00C46328" w:rsidP="00FF0C14">
      <w:pPr>
        <w:spacing w:line="420" w:lineRule="exact"/>
        <w:rPr>
          <w:rFonts w:ascii="宋体" w:hAnsi="宋体"/>
          <w:color w:val="000000"/>
          <w:sz w:val="24"/>
          <w:lang w:val="zh-CN"/>
        </w:rPr>
      </w:pPr>
    </w:p>
    <w:p w:rsidR="00CA0506" w:rsidRDefault="00AF47BD">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CA0506" w:rsidRDefault="00AF47BD" w:rsidP="00AD1489">
      <w:pPr>
        <w:pStyle w:val="ae"/>
        <w:widowControl w:val="0"/>
        <w:spacing w:before="0" w:beforeAutospacing="0" w:after="0" w:afterAutospacing="0" w:line="480" w:lineRule="auto"/>
        <w:ind w:firstLine="643"/>
        <w:jc w:val="center"/>
        <w:rPr>
          <w:b/>
          <w:sz w:val="32"/>
        </w:rPr>
      </w:pPr>
      <w:r>
        <w:rPr>
          <w:b/>
          <w:sz w:val="32"/>
        </w:rPr>
        <w:t>报 价 函</w:t>
      </w:r>
    </w:p>
    <w:p w:rsidR="00CA0506" w:rsidRDefault="00AF47BD">
      <w:pPr>
        <w:pStyle w:val="ae"/>
        <w:widowControl w:val="0"/>
        <w:spacing w:before="0" w:beforeAutospacing="0" w:after="0" w:afterAutospacing="0" w:line="480" w:lineRule="auto"/>
        <w:jc w:val="both"/>
        <w:rPr>
          <w:bCs/>
        </w:rPr>
      </w:pPr>
      <w:r>
        <w:rPr>
          <w:rFonts w:hint="eastAsia"/>
          <w:bCs/>
        </w:rPr>
        <w:t>银河期货有限公司</w:t>
      </w:r>
      <w:r>
        <w:rPr>
          <w:bCs/>
        </w:rPr>
        <w:t>：</w:t>
      </w:r>
    </w:p>
    <w:p w:rsidR="00CA0506" w:rsidRDefault="00AF47BD">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CA0506" w:rsidRDefault="00AF47BD">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CA0506" w:rsidRDefault="00AF47BD">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CA0506" w:rsidRDefault="00AF47BD">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CA0506" w:rsidRDefault="00AF47BD">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CA0506" w:rsidRDefault="00AF47BD">
      <w:pPr>
        <w:pStyle w:val="ae"/>
        <w:widowControl w:val="0"/>
        <w:spacing w:before="0" w:beforeAutospacing="0" w:after="0" w:afterAutospacing="0" w:line="560" w:lineRule="exact"/>
        <w:ind w:firstLineChars="200" w:firstLine="480"/>
        <w:jc w:val="both"/>
      </w:pPr>
      <w:r>
        <w:t>5、我方理解贵方不一定接受最低报价。</w:t>
      </w:r>
    </w:p>
    <w:p w:rsidR="00CA0506" w:rsidRDefault="00AF47BD">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CA0506" w:rsidRDefault="00AF47BD">
      <w:pPr>
        <w:pStyle w:val="ae"/>
        <w:widowControl w:val="0"/>
        <w:spacing w:before="0" w:beforeAutospacing="0" w:after="0" w:afterAutospacing="0" w:line="560" w:lineRule="exact"/>
        <w:ind w:firstLineChars="200" w:firstLine="480"/>
        <w:jc w:val="both"/>
      </w:pPr>
      <w:r>
        <w:t>7、所有与本报价有关的函件请按</w:t>
      </w:r>
      <w:proofErr w:type="gramStart"/>
      <w:r>
        <w:t>下列联系</w:t>
      </w:r>
      <w:proofErr w:type="gramEnd"/>
      <w:r>
        <w:t>方式发送：</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地    址：                           </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邮政编码：                           </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电    话：                           </w:t>
      </w:r>
    </w:p>
    <w:p w:rsidR="00CA0506" w:rsidRDefault="00AF47BD">
      <w:pPr>
        <w:pStyle w:val="ae"/>
        <w:widowControl w:val="0"/>
        <w:spacing w:before="0" w:beforeAutospacing="0" w:after="0" w:afterAutospacing="0" w:line="560" w:lineRule="exact"/>
        <w:ind w:firstLineChars="200" w:firstLine="480"/>
        <w:jc w:val="both"/>
      </w:pPr>
      <w:r>
        <w:rPr>
          <w:rFonts w:hint="eastAsia"/>
        </w:rPr>
        <w:t xml:space="preserve">传    真：                           </w:t>
      </w:r>
    </w:p>
    <w:p w:rsidR="00CA0506" w:rsidRDefault="00CA0506">
      <w:pPr>
        <w:pStyle w:val="ae"/>
        <w:widowControl w:val="0"/>
        <w:spacing w:before="0" w:beforeAutospacing="0" w:after="0" w:afterAutospacing="0" w:line="560" w:lineRule="exact"/>
        <w:ind w:firstLineChars="200" w:firstLine="480"/>
        <w:jc w:val="both"/>
      </w:pPr>
    </w:p>
    <w:p w:rsidR="00CA0506" w:rsidRDefault="00AF47BD">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CA0506" w:rsidRDefault="00AF47BD">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CA0506" w:rsidRDefault="00CA0506">
      <w:pPr>
        <w:spacing w:line="360" w:lineRule="auto"/>
        <w:ind w:firstLineChars="1600" w:firstLine="3360"/>
        <w:rPr>
          <w:rFonts w:ascii="宋体" w:hAnsi="宋体"/>
          <w:kern w:val="0"/>
        </w:rPr>
      </w:pPr>
    </w:p>
    <w:p w:rsidR="00CA0506" w:rsidRDefault="00CA0506">
      <w:pPr>
        <w:spacing w:line="360" w:lineRule="auto"/>
        <w:ind w:firstLineChars="1600" w:firstLine="3360"/>
        <w:rPr>
          <w:rFonts w:ascii="宋体" w:hAnsi="宋体"/>
          <w:kern w:val="0"/>
        </w:rPr>
      </w:pPr>
    </w:p>
    <w:p w:rsidR="00CA0506" w:rsidRDefault="00CA0506">
      <w:pPr>
        <w:spacing w:line="360" w:lineRule="auto"/>
        <w:ind w:firstLineChars="1600" w:firstLine="3360"/>
        <w:rPr>
          <w:rFonts w:ascii="宋体" w:hAnsi="宋体"/>
          <w:kern w:val="0"/>
        </w:rPr>
      </w:pPr>
    </w:p>
    <w:p w:rsidR="00CA0506" w:rsidRDefault="00CA0506">
      <w:pPr>
        <w:spacing w:line="360" w:lineRule="auto"/>
        <w:ind w:firstLineChars="1600" w:firstLine="3360"/>
        <w:rPr>
          <w:rFonts w:ascii="宋体" w:hAnsi="宋体"/>
          <w:kern w:val="0"/>
        </w:rPr>
      </w:pPr>
    </w:p>
    <w:p w:rsidR="00CA0506" w:rsidRDefault="00CA0506">
      <w:pPr>
        <w:spacing w:line="360" w:lineRule="auto"/>
        <w:rPr>
          <w:rFonts w:ascii="宋体" w:hAnsi="宋体"/>
          <w:kern w:val="0"/>
        </w:rPr>
      </w:pPr>
    </w:p>
    <w:p w:rsidR="00CA0506" w:rsidRDefault="00AF47BD">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CA0506" w:rsidRDefault="00CA0506">
      <w:pPr>
        <w:spacing w:line="360" w:lineRule="auto"/>
        <w:rPr>
          <w:rFonts w:ascii="宋体" w:hAnsi="宋体"/>
          <w:kern w:val="0"/>
        </w:rPr>
      </w:pPr>
    </w:p>
    <w:p w:rsidR="00CA0506" w:rsidRDefault="00AF47BD">
      <w:pPr>
        <w:pStyle w:val="ae"/>
        <w:widowControl w:val="0"/>
        <w:spacing w:before="0" w:beforeAutospacing="0" w:after="0" w:afterAutospacing="0" w:line="560" w:lineRule="exact"/>
        <w:jc w:val="both"/>
        <w:rPr>
          <w:u w:val="single"/>
        </w:rPr>
      </w:pPr>
      <w:r>
        <w:rPr>
          <w:rFonts w:hint="eastAsia"/>
        </w:rPr>
        <w:t>投标人名称 ：</w:t>
      </w:r>
    </w:p>
    <w:p w:rsidR="00CA0506" w:rsidRDefault="00AF47BD">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CA0506" w:rsidRDefault="00AF47BD">
      <w:pPr>
        <w:pStyle w:val="ae"/>
        <w:widowControl w:val="0"/>
        <w:spacing w:before="0" w:beforeAutospacing="0" w:after="0" w:afterAutospacing="0" w:line="560" w:lineRule="exact"/>
        <w:jc w:val="both"/>
        <w:rPr>
          <w:u w:val="single"/>
        </w:rPr>
      </w:pPr>
      <w:r>
        <w:rPr>
          <w:rFonts w:hint="eastAsia"/>
        </w:rPr>
        <w:t>招 标 编 号：</w:t>
      </w:r>
    </w:p>
    <w:p w:rsidR="00CA0506" w:rsidRDefault="00AF47BD">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CA0506" w:rsidRDefault="00AF47BD">
      <w:pPr>
        <w:pStyle w:val="ae"/>
        <w:widowControl w:val="0"/>
        <w:spacing w:before="0" w:beforeAutospacing="0" w:after="0" w:afterAutospacing="0" w:line="560" w:lineRule="exact"/>
        <w:jc w:val="both"/>
        <w:rPr>
          <w:u w:val="single"/>
        </w:rPr>
      </w:pPr>
      <w:r>
        <w:t>投标内容</w:t>
      </w:r>
      <w:r>
        <w:rPr>
          <w:rFonts w:hint="eastAsia"/>
        </w:rPr>
        <w:t>：</w:t>
      </w:r>
    </w:p>
    <w:p w:rsidR="00CA0506" w:rsidRDefault="00CA0506">
      <w:pPr>
        <w:pStyle w:val="ae"/>
        <w:widowControl w:val="0"/>
        <w:spacing w:before="0" w:beforeAutospacing="0" w:after="0" w:afterAutospacing="0" w:line="560" w:lineRule="exact"/>
        <w:jc w:val="both"/>
      </w:pPr>
    </w:p>
    <w:p w:rsidR="00CA0506" w:rsidRDefault="00AF47BD">
      <w:pPr>
        <w:pStyle w:val="ae"/>
        <w:widowControl w:val="0"/>
        <w:spacing w:before="0" w:beforeAutospacing="0" w:after="0" w:afterAutospacing="0" w:line="560" w:lineRule="exact"/>
        <w:jc w:val="both"/>
      </w:pPr>
      <w:bookmarkStart w:id="5" w:name="OLE_LINK8"/>
      <w:bookmarkStart w:id="6" w:name="OLE_LINK7"/>
      <w:r>
        <w:rPr>
          <w:rFonts w:hint="eastAsia"/>
        </w:rPr>
        <w:t>投标有效期</w:t>
      </w:r>
      <w:bookmarkEnd w:id="5"/>
      <w:bookmarkEnd w:id="6"/>
      <w:r>
        <w:rPr>
          <w:rFonts w:hint="eastAsia"/>
        </w:rPr>
        <w:t>：90天</w:t>
      </w:r>
    </w:p>
    <w:p w:rsidR="00CA0506" w:rsidRDefault="00CA0506">
      <w:pPr>
        <w:pStyle w:val="ae"/>
        <w:widowControl w:val="0"/>
        <w:spacing w:before="0" w:beforeAutospacing="0" w:after="0" w:afterAutospacing="0" w:line="560" w:lineRule="exact"/>
        <w:ind w:left="480"/>
        <w:jc w:val="both"/>
      </w:pP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ind w:left="480"/>
        <w:jc w:val="both"/>
      </w:pPr>
    </w:p>
    <w:p w:rsidR="00CA0506" w:rsidRDefault="00AF47BD">
      <w:pPr>
        <w:pStyle w:val="ae"/>
        <w:widowControl w:val="0"/>
        <w:spacing w:before="0" w:beforeAutospacing="0" w:after="0" w:afterAutospacing="0" w:line="560" w:lineRule="exact"/>
        <w:ind w:firstLineChars="2300" w:firstLine="5520"/>
        <w:jc w:val="both"/>
      </w:pPr>
      <w:r>
        <w:rPr>
          <w:rFonts w:hint="eastAsia"/>
        </w:rPr>
        <w:t>投 标 人（公章）：</w:t>
      </w:r>
    </w:p>
    <w:p w:rsidR="00CA0506" w:rsidRDefault="00AF47BD">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CA0506" w:rsidRDefault="00AF47BD">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CA0506" w:rsidRDefault="00CA0506"/>
    <w:p w:rsidR="00CA0506" w:rsidRDefault="00CA0506"/>
    <w:p w:rsidR="00CA0506" w:rsidRDefault="00CA0506"/>
    <w:p w:rsidR="00CA0506" w:rsidRDefault="00CA0506"/>
    <w:p w:rsidR="00CA0506" w:rsidRDefault="00CA0506"/>
    <w:p w:rsidR="00CA0506" w:rsidRDefault="00CA0506"/>
    <w:p w:rsidR="00CA0506" w:rsidRDefault="00CA0506"/>
    <w:p w:rsidR="00CA0506" w:rsidRDefault="00AF47BD">
      <w:pPr>
        <w:tabs>
          <w:tab w:val="left" w:pos="930"/>
        </w:tabs>
      </w:pPr>
      <w:r>
        <w:tab/>
      </w: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Pr>
        <w:tabs>
          <w:tab w:val="left" w:pos="930"/>
        </w:tabs>
      </w:pPr>
    </w:p>
    <w:p w:rsidR="00CA0506" w:rsidRDefault="00CA0506"/>
    <w:p w:rsidR="00CA0506" w:rsidRDefault="00AF47BD">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CA0506" w:rsidRDefault="00CA0506">
      <w:pPr>
        <w:spacing w:line="360" w:lineRule="auto"/>
        <w:jc w:val="left"/>
        <w:rPr>
          <w:rFonts w:ascii="宋体" w:hAnsi="宋体" w:cs="宋体"/>
          <w:kern w:val="0"/>
          <w:sz w:val="24"/>
        </w:rPr>
      </w:pPr>
    </w:p>
    <w:p w:rsidR="00CA0506" w:rsidRDefault="00AF47BD">
      <w:pPr>
        <w:pStyle w:val="ae"/>
        <w:widowControl w:val="0"/>
        <w:spacing w:before="0" w:beforeAutospacing="0" w:after="0" w:afterAutospacing="0" w:line="560" w:lineRule="exact"/>
        <w:jc w:val="both"/>
      </w:pPr>
      <w:r>
        <w:t>致：</w:t>
      </w:r>
    </w:p>
    <w:p w:rsidR="00CA0506" w:rsidRDefault="00CA0506">
      <w:pPr>
        <w:pStyle w:val="ae"/>
        <w:widowControl w:val="0"/>
        <w:spacing w:before="0" w:beforeAutospacing="0" w:after="0" w:afterAutospacing="0" w:line="560" w:lineRule="exact"/>
        <w:jc w:val="both"/>
      </w:pPr>
    </w:p>
    <w:p w:rsidR="00CA0506" w:rsidRDefault="00AF47BD">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jc w:val="both"/>
      </w:pPr>
    </w:p>
    <w:p w:rsidR="00CA0506" w:rsidRDefault="00CA0506">
      <w:pPr>
        <w:pStyle w:val="ae"/>
        <w:widowControl w:val="0"/>
        <w:spacing w:before="0" w:beforeAutospacing="0" w:after="0" w:afterAutospacing="0" w:line="560" w:lineRule="exact"/>
        <w:jc w:val="both"/>
      </w:pPr>
    </w:p>
    <w:p w:rsidR="00CA0506" w:rsidRDefault="00AF47BD">
      <w:pPr>
        <w:pStyle w:val="ae"/>
        <w:widowControl w:val="0"/>
        <w:spacing w:before="0" w:beforeAutospacing="0" w:after="0" w:afterAutospacing="0" w:line="560" w:lineRule="exact"/>
        <w:ind w:firstLineChars="2300" w:firstLine="5520"/>
        <w:jc w:val="both"/>
      </w:pPr>
      <w:r>
        <w:rPr>
          <w:rFonts w:hint="eastAsia"/>
        </w:rPr>
        <w:t>投 标 人（公章）：</w:t>
      </w:r>
    </w:p>
    <w:p w:rsidR="00CA0506" w:rsidRDefault="00AF47BD">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CA0506" w:rsidRDefault="00AF47BD">
      <w:pPr>
        <w:pStyle w:val="ae"/>
        <w:widowControl w:val="0"/>
        <w:spacing w:before="0" w:beforeAutospacing="0" w:after="0" w:afterAutospacing="0" w:line="560" w:lineRule="exact"/>
        <w:ind w:firstLineChars="2900" w:firstLine="6960"/>
        <w:jc w:val="both"/>
      </w:pPr>
      <w:r>
        <w:t>日期：</w:t>
      </w:r>
    </w:p>
    <w:p w:rsidR="00CA0506" w:rsidRDefault="00CA0506">
      <w:pPr>
        <w:pStyle w:val="ae"/>
        <w:widowControl w:val="0"/>
        <w:spacing w:before="0" w:beforeAutospacing="0" w:after="0" w:afterAutospacing="0" w:line="560" w:lineRule="exact"/>
        <w:jc w:val="both"/>
        <w:sectPr w:rsidR="00CA0506">
          <w:headerReference w:type="default" r:id="rId11"/>
          <w:footerReference w:type="default" r:id="rId12"/>
          <w:pgSz w:w="11906" w:h="16838"/>
          <w:pgMar w:top="935" w:right="1286" w:bottom="1091" w:left="1260" w:header="851" w:footer="992" w:gutter="0"/>
          <w:cols w:space="720"/>
          <w:docGrid w:type="lines" w:linePitch="312"/>
        </w:sectPr>
      </w:pPr>
    </w:p>
    <w:p w:rsidR="00CA0506" w:rsidRDefault="00AF47BD">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9203C9" w:rsidRDefault="009203C9">
      <w:pPr>
        <w:ind w:firstLine="480"/>
        <w:rPr>
          <w:rFonts w:ascii="宋体" w:hAnsi="宋体"/>
        </w:rPr>
      </w:pPr>
    </w:p>
    <w:p w:rsidR="00CA0506" w:rsidRDefault="00AF47BD">
      <w:pPr>
        <w:ind w:firstLine="480"/>
        <w:rPr>
          <w:rFonts w:ascii="宋体" w:hAnsi="宋体"/>
        </w:rPr>
      </w:pPr>
      <w:r>
        <w:rPr>
          <w:rFonts w:ascii="宋体" w:hAnsi="宋体" w:hint="eastAsia"/>
        </w:rPr>
        <w:t>投 标 人 ：                                  报价单位：人民币</w:t>
      </w:r>
    </w:p>
    <w:tbl>
      <w:tblPr>
        <w:tblW w:w="8961" w:type="dxa"/>
        <w:tblLayout w:type="fixed"/>
        <w:tblCellMar>
          <w:left w:w="30" w:type="dxa"/>
          <w:right w:w="30" w:type="dxa"/>
        </w:tblCellMar>
        <w:tblLook w:val="0000" w:firstRow="0" w:lastRow="0" w:firstColumn="0" w:lastColumn="0" w:noHBand="0" w:noVBand="0"/>
      </w:tblPr>
      <w:tblGrid>
        <w:gridCol w:w="1873"/>
        <w:gridCol w:w="2126"/>
        <w:gridCol w:w="2410"/>
        <w:gridCol w:w="851"/>
        <w:gridCol w:w="850"/>
        <w:gridCol w:w="851"/>
      </w:tblGrid>
      <w:tr w:rsidR="00E81D85" w:rsidTr="00E81D85">
        <w:tblPrEx>
          <w:tblCellMar>
            <w:top w:w="0" w:type="dxa"/>
            <w:bottom w:w="0" w:type="dxa"/>
          </w:tblCellMar>
        </w:tblPrEx>
        <w:trPr>
          <w:trHeight w:val="331"/>
        </w:trPr>
        <w:tc>
          <w:tcPr>
            <w:tcW w:w="1873" w:type="dxa"/>
            <w:tcBorders>
              <w:top w:val="single" w:sz="12" w:space="0" w:color="auto"/>
              <w:left w:val="single" w:sz="12" w:space="0" w:color="auto"/>
              <w:bottom w:val="single" w:sz="6" w:space="0" w:color="auto"/>
              <w:right w:val="single" w:sz="6" w:space="0" w:color="auto"/>
            </w:tcBorders>
            <w:shd w:val="solid" w:color="FF9900" w:fill="auto"/>
          </w:tcPr>
          <w:p w:rsidR="00E81D85" w:rsidRDefault="00E81D85" w:rsidP="00E81D85">
            <w:pPr>
              <w:autoSpaceDE w:val="0"/>
              <w:autoSpaceDN w:val="0"/>
              <w:adjustRightInd w:val="0"/>
              <w:jc w:val="center"/>
              <w:rPr>
                <w:rFonts w:ascii="微软雅黑" w:eastAsia="微软雅黑" w:cs="微软雅黑"/>
                <w:b/>
                <w:bCs/>
                <w:color w:val="000000"/>
                <w:kern w:val="0"/>
                <w:sz w:val="20"/>
                <w:szCs w:val="20"/>
              </w:rPr>
            </w:pPr>
            <w:r>
              <w:rPr>
                <w:rFonts w:ascii="微软雅黑" w:eastAsia="微软雅黑" w:cs="微软雅黑" w:hint="eastAsia"/>
                <w:b/>
                <w:bCs/>
                <w:color w:val="000000"/>
                <w:kern w:val="0"/>
                <w:sz w:val="20"/>
                <w:szCs w:val="20"/>
              </w:rPr>
              <w:t>产品编码</w:t>
            </w:r>
          </w:p>
        </w:tc>
        <w:tc>
          <w:tcPr>
            <w:tcW w:w="2126" w:type="dxa"/>
            <w:tcBorders>
              <w:top w:val="single" w:sz="12" w:space="0" w:color="auto"/>
              <w:left w:val="single" w:sz="6" w:space="0" w:color="auto"/>
              <w:bottom w:val="single" w:sz="6" w:space="0" w:color="auto"/>
              <w:right w:val="single" w:sz="6" w:space="0" w:color="auto"/>
            </w:tcBorders>
            <w:shd w:val="solid" w:color="FF9900" w:fill="auto"/>
          </w:tcPr>
          <w:p w:rsidR="00E81D85" w:rsidRDefault="00E81D85" w:rsidP="00E81D85">
            <w:pPr>
              <w:autoSpaceDE w:val="0"/>
              <w:autoSpaceDN w:val="0"/>
              <w:adjustRightInd w:val="0"/>
              <w:jc w:val="center"/>
              <w:rPr>
                <w:rFonts w:ascii="微软雅黑" w:eastAsia="微软雅黑" w:cs="微软雅黑"/>
                <w:b/>
                <w:bCs/>
                <w:color w:val="000000"/>
                <w:kern w:val="0"/>
                <w:sz w:val="20"/>
                <w:szCs w:val="20"/>
              </w:rPr>
            </w:pPr>
            <w:r>
              <w:rPr>
                <w:rFonts w:ascii="微软雅黑" w:eastAsia="微软雅黑" w:cs="微软雅黑" w:hint="eastAsia"/>
                <w:b/>
                <w:bCs/>
                <w:color w:val="000000"/>
                <w:kern w:val="0"/>
                <w:sz w:val="20"/>
                <w:szCs w:val="20"/>
              </w:rPr>
              <w:t>产品名称及规格</w:t>
            </w:r>
          </w:p>
        </w:tc>
        <w:tc>
          <w:tcPr>
            <w:tcW w:w="2410" w:type="dxa"/>
            <w:tcBorders>
              <w:top w:val="single" w:sz="12" w:space="0" w:color="auto"/>
              <w:left w:val="single" w:sz="6" w:space="0" w:color="auto"/>
              <w:bottom w:val="single" w:sz="6" w:space="0" w:color="auto"/>
              <w:right w:val="single" w:sz="6" w:space="0" w:color="auto"/>
            </w:tcBorders>
            <w:shd w:val="solid" w:color="FF9900" w:fill="auto"/>
          </w:tcPr>
          <w:p w:rsidR="00E81D85" w:rsidRDefault="00E81D85" w:rsidP="00E81D85">
            <w:pPr>
              <w:autoSpaceDE w:val="0"/>
              <w:autoSpaceDN w:val="0"/>
              <w:adjustRightInd w:val="0"/>
              <w:jc w:val="center"/>
              <w:rPr>
                <w:rFonts w:ascii="微软雅黑" w:eastAsia="微软雅黑" w:cs="微软雅黑"/>
                <w:b/>
                <w:bCs/>
                <w:color w:val="000000"/>
                <w:kern w:val="0"/>
                <w:sz w:val="20"/>
                <w:szCs w:val="20"/>
              </w:rPr>
            </w:pPr>
            <w:r>
              <w:rPr>
                <w:rFonts w:ascii="微软雅黑" w:eastAsia="微软雅黑" w:cs="微软雅黑" w:hint="eastAsia"/>
                <w:b/>
                <w:bCs/>
                <w:color w:val="000000"/>
                <w:kern w:val="0"/>
                <w:sz w:val="20"/>
                <w:szCs w:val="20"/>
              </w:rPr>
              <w:t>描述</w:t>
            </w:r>
          </w:p>
        </w:tc>
        <w:tc>
          <w:tcPr>
            <w:tcW w:w="851" w:type="dxa"/>
            <w:tcBorders>
              <w:top w:val="single" w:sz="12" w:space="0" w:color="auto"/>
              <w:left w:val="single" w:sz="6" w:space="0" w:color="auto"/>
              <w:bottom w:val="single" w:sz="6" w:space="0" w:color="auto"/>
              <w:right w:val="single" w:sz="6" w:space="0" w:color="auto"/>
            </w:tcBorders>
            <w:shd w:val="solid" w:color="FF9900" w:fill="auto"/>
          </w:tcPr>
          <w:p w:rsidR="00E81D85" w:rsidRDefault="00E81D85" w:rsidP="00E81D85">
            <w:pPr>
              <w:autoSpaceDE w:val="0"/>
              <w:autoSpaceDN w:val="0"/>
              <w:adjustRightInd w:val="0"/>
              <w:jc w:val="center"/>
              <w:rPr>
                <w:rFonts w:ascii="微软雅黑" w:eastAsia="微软雅黑" w:cs="微软雅黑" w:hint="eastAsia"/>
                <w:b/>
                <w:bCs/>
                <w:color w:val="000000"/>
                <w:kern w:val="0"/>
                <w:sz w:val="20"/>
                <w:szCs w:val="20"/>
              </w:rPr>
            </w:pPr>
            <w:r>
              <w:rPr>
                <w:rFonts w:ascii="微软雅黑" w:eastAsia="微软雅黑" w:cs="微软雅黑" w:hint="eastAsia"/>
                <w:b/>
                <w:bCs/>
                <w:color w:val="000000"/>
                <w:kern w:val="0"/>
                <w:sz w:val="20"/>
                <w:szCs w:val="20"/>
              </w:rPr>
              <w:t>数量</w:t>
            </w:r>
          </w:p>
        </w:tc>
        <w:tc>
          <w:tcPr>
            <w:tcW w:w="850" w:type="dxa"/>
            <w:tcBorders>
              <w:top w:val="single" w:sz="12" w:space="0" w:color="auto"/>
              <w:left w:val="single" w:sz="6" w:space="0" w:color="auto"/>
              <w:bottom w:val="single" w:sz="6" w:space="0" w:color="auto"/>
              <w:right w:val="single" w:sz="6" w:space="0" w:color="auto"/>
            </w:tcBorders>
            <w:shd w:val="solid" w:color="FF9900" w:fill="auto"/>
          </w:tcPr>
          <w:p w:rsidR="00E81D85" w:rsidRDefault="00E81D85" w:rsidP="00E81D85">
            <w:pPr>
              <w:autoSpaceDE w:val="0"/>
              <w:autoSpaceDN w:val="0"/>
              <w:adjustRightInd w:val="0"/>
              <w:jc w:val="center"/>
              <w:rPr>
                <w:rFonts w:ascii="微软雅黑" w:eastAsia="微软雅黑" w:cs="微软雅黑" w:hint="eastAsia"/>
                <w:b/>
                <w:bCs/>
                <w:color w:val="000000"/>
                <w:kern w:val="0"/>
                <w:sz w:val="20"/>
                <w:szCs w:val="20"/>
              </w:rPr>
            </w:pPr>
            <w:r>
              <w:rPr>
                <w:rFonts w:ascii="微软雅黑" w:eastAsia="微软雅黑" w:cs="微软雅黑" w:hint="eastAsia"/>
                <w:b/>
                <w:bCs/>
                <w:color w:val="000000"/>
                <w:kern w:val="0"/>
                <w:sz w:val="20"/>
                <w:szCs w:val="20"/>
              </w:rPr>
              <w:t>单价</w:t>
            </w:r>
          </w:p>
        </w:tc>
        <w:tc>
          <w:tcPr>
            <w:tcW w:w="851" w:type="dxa"/>
            <w:tcBorders>
              <w:top w:val="single" w:sz="12" w:space="0" w:color="auto"/>
              <w:left w:val="single" w:sz="6" w:space="0" w:color="auto"/>
              <w:bottom w:val="single" w:sz="6" w:space="0" w:color="auto"/>
              <w:right w:val="single" w:sz="6" w:space="0" w:color="auto"/>
            </w:tcBorders>
            <w:shd w:val="solid" w:color="FF9900" w:fill="auto"/>
          </w:tcPr>
          <w:p w:rsidR="00E81D85" w:rsidRDefault="00E81D85" w:rsidP="00E81D85">
            <w:pPr>
              <w:autoSpaceDE w:val="0"/>
              <w:autoSpaceDN w:val="0"/>
              <w:adjustRightInd w:val="0"/>
              <w:jc w:val="center"/>
              <w:rPr>
                <w:rFonts w:ascii="微软雅黑" w:eastAsia="微软雅黑" w:cs="微软雅黑" w:hint="eastAsia"/>
                <w:b/>
                <w:bCs/>
                <w:color w:val="000000"/>
                <w:kern w:val="0"/>
                <w:sz w:val="20"/>
                <w:szCs w:val="20"/>
              </w:rPr>
            </w:pPr>
            <w:r>
              <w:rPr>
                <w:rFonts w:ascii="微软雅黑" w:eastAsia="微软雅黑" w:cs="微软雅黑" w:hint="eastAsia"/>
                <w:b/>
                <w:bCs/>
                <w:color w:val="000000"/>
                <w:kern w:val="0"/>
                <w:sz w:val="20"/>
                <w:szCs w:val="20"/>
              </w:rPr>
              <w:t>总价</w:t>
            </w:r>
          </w:p>
        </w:tc>
      </w:tr>
      <w:tr w:rsidR="00E81D85" w:rsidTr="00E81D85">
        <w:tblPrEx>
          <w:tblCellMar>
            <w:top w:w="0" w:type="dxa"/>
            <w:bottom w:w="0" w:type="dxa"/>
          </w:tblCellMar>
        </w:tblPrEx>
        <w:trPr>
          <w:trHeight w:val="1224"/>
        </w:trPr>
        <w:tc>
          <w:tcPr>
            <w:tcW w:w="1873"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left"/>
              <w:rPr>
                <w:rFonts w:ascii="微软雅黑" w:eastAsia="微软雅黑" w:cs="微软雅黑"/>
                <w:color w:val="000000"/>
                <w:kern w:val="0"/>
                <w:sz w:val="18"/>
                <w:szCs w:val="18"/>
              </w:rPr>
            </w:pPr>
            <w:r>
              <w:rPr>
                <w:rFonts w:ascii="微软雅黑" w:eastAsia="微软雅黑" w:cs="微软雅黑"/>
                <w:color w:val="000000"/>
                <w:kern w:val="0"/>
                <w:sz w:val="18"/>
                <w:szCs w:val="18"/>
              </w:rPr>
              <w:t>SG6K-E3960-AD-CN</w:t>
            </w:r>
          </w:p>
        </w:tc>
        <w:tc>
          <w:tcPr>
            <w:tcW w:w="2126"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left"/>
              <w:rPr>
                <w:rFonts w:ascii="微软雅黑" w:eastAsia="微软雅黑" w:cs="微软雅黑"/>
                <w:color w:val="000000"/>
                <w:kern w:val="0"/>
                <w:sz w:val="18"/>
                <w:szCs w:val="18"/>
              </w:rPr>
            </w:pPr>
            <w:r>
              <w:rPr>
                <w:rFonts w:ascii="微软雅黑" w:eastAsia="微软雅黑" w:cs="微软雅黑"/>
                <w:color w:val="000000"/>
                <w:kern w:val="0"/>
                <w:sz w:val="18"/>
                <w:szCs w:val="18"/>
              </w:rPr>
              <w:t>SG-6000-E3960</w:t>
            </w:r>
            <w:r>
              <w:rPr>
                <w:rFonts w:ascii="微软雅黑" w:eastAsia="微软雅黑" w:cs="微软雅黑" w:hint="eastAsia"/>
                <w:color w:val="000000"/>
                <w:kern w:val="0"/>
                <w:sz w:val="18"/>
                <w:szCs w:val="18"/>
              </w:rPr>
              <w:t>（双电源）基本系统（三年）</w:t>
            </w:r>
          </w:p>
        </w:tc>
        <w:tc>
          <w:tcPr>
            <w:tcW w:w="2410"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left"/>
              <w:rPr>
                <w:rFonts w:ascii="微软雅黑" w:eastAsia="微软雅黑" w:cs="微软雅黑"/>
                <w:color w:val="000000"/>
                <w:kern w:val="0"/>
                <w:sz w:val="18"/>
                <w:szCs w:val="18"/>
              </w:rPr>
            </w:pPr>
            <w:r>
              <w:rPr>
                <w:rFonts w:ascii="微软雅黑" w:eastAsia="微软雅黑" w:cs="微软雅黑"/>
                <w:color w:val="000000"/>
                <w:kern w:val="0"/>
                <w:sz w:val="18"/>
                <w:szCs w:val="18"/>
              </w:rPr>
              <w:t>SG-6000-E3960</w:t>
            </w:r>
            <w:r>
              <w:rPr>
                <w:rFonts w:ascii="微软雅黑" w:eastAsia="微软雅黑" w:cs="微软雅黑" w:hint="eastAsia"/>
                <w:color w:val="000000"/>
                <w:kern w:val="0"/>
                <w:sz w:val="18"/>
                <w:szCs w:val="18"/>
              </w:rPr>
              <w:t>软硬件平台基本系统，含三年硬件保修、应用识别库升级和软件升级维护服务。硬件参数：</w:t>
            </w:r>
            <w:r>
              <w:rPr>
                <w:rFonts w:ascii="微软雅黑" w:eastAsia="微软雅黑" w:cs="微软雅黑"/>
                <w:color w:val="000000"/>
                <w:kern w:val="0"/>
                <w:sz w:val="18"/>
                <w:szCs w:val="18"/>
              </w:rPr>
              <w:t>1U</w:t>
            </w:r>
            <w:r>
              <w:rPr>
                <w:rFonts w:ascii="微软雅黑" w:eastAsia="微软雅黑" w:cs="微软雅黑" w:hint="eastAsia"/>
                <w:color w:val="000000"/>
                <w:kern w:val="0"/>
                <w:sz w:val="18"/>
                <w:szCs w:val="18"/>
              </w:rPr>
              <w:t>，</w:t>
            </w:r>
            <w:r>
              <w:rPr>
                <w:rFonts w:ascii="微软雅黑" w:eastAsia="微软雅黑" w:cs="微软雅黑"/>
                <w:color w:val="000000"/>
                <w:kern w:val="0"/>
                <w:sz w:val="18"/>
                <w:szCs w:val="18"/>
              </w:rPr>
              <w:t>6</w:t>
            </w:r>
            <w:r>
              <w:rPr>
                <w:rFonts w:ascii="微软雅黑" w:eastAsia="微软雅黑" w:cs="微软雅黑" w:hint="eastAsia"/>
                <w:color w:val="000000"/>
                <w:kern w:val="0"/>
                <w:sz w:val="18"/>
                <w:szCs w:val="18"/>
              </w:rPr>
              <w:t>个</w:t>
            </w:r>
            <w:r>
              <w:rPr>
                <w:rFonts w:ascii="微软雅黑" w:eastAsia="微软雅黑" w:cs="微软雅黑"/>
                <w:color w:val="000000"/>
                <w:kern w:val="0"/>
                <w:sz w:val="18"/>
                <w:szCs w:val="18"/>
              </w:rPr>
              <w:t>GE</w:t>
            </w:r>
            <w:r>
              <w:rPr>
                <w:rFonts w:ascii="微软雅黑" w:eastAsia="微软雅黑" w:cs="微软雅黑" w:hint="eastAsia"/>
                <w:color w:val="000000"/>
                <w:kern w:val="0"/>
                <w:sz w:val="18"/>
                <w:szCs w:val="18"/>
              </w:rPr>
              <w:t>接口和</w:t>
            </w:r>
            <w:r>
              <w:rPr>
                <w:rFonts w:ascii="微软雅黑" w:eastAsia="微软雅黑" w:cs="微软雅黑"/>
                <w:color w:val="000000"/>
                <w:kern w:val="0"/>
                <w:sz w:val="18"/>
                <w:szCs w:val="18"/>
              </w:rPr>
              <w:t>4</w:t>
            </w:r>
            <w:r>
              <w:rPr>
                <w:rFonts w:ascii="微软雅黑" w:eastAsia="微软雅黑" w:cs="微软雅黑" w:hint="eastAsia"/>
                <w:color w:val="000000"/>
                <w:kern w:val="0"/>
                <w:sz w:val="18"/>
                <w:szCs w:val="18"/>
              </w:rPr>
              <w:t>个</w:t>
            </w:r>
            <w:r>
              <w:rPr>
                <w:rFonts w:ascii="微软雅黑" w:eastAsia="微软雅黑" w:cs="微软雅黑"/>
                <w:color w:val="000000"/>
                <w:kern w:val="0"/>
                <w:sz w:val="18"/>
                <w:szCs w:val="18"/>
              </w:rPr>
              <w:t>SFP</w:t>
            </w:r>
            <w:r>
              <w:rPr>
                <w:rFonts w:ascii="微软雅黑" w:eastAsia="微软雅黑" w:cs="微软雅黑" w:hint="eastAsia"/>
                <w:color w:val="000000"/>
                <w:kern w:val="0"/>
                <w:sz w:val="18"/>
                <w:szCs w:val="18"/>
              </w:rPr>
              <w:t>接口、</w:t>
            </w:r>
            <w:r>
              <w:rPr>
                <w:rFonts w:ascii="微软雅黑" w:eastAsia="微软雅黑" w:cs="微软雅黑"/>
                <w:color w:val="000000"/>
                <w:kern w:val="0"/>
                <w:sz w:val="18"/>
                <w:szCs w:val="18"/>
              </w:rPr>
              <w:t>2</w:t>
            </w:r>
            <w:r>
              <w:rPr>
                <w:rFonts w:ascii="微软雅黑" w:eastAsia="微软雅黑" w:cs="微软雅黑" w:hint="eastAsia"/>
                <w:color w:val="000000"/>
                <w:kern w:val="0"/>
                <w:sz w:val="18"/>
                <w:szCs w:val="18"/>
              </w:rPr>
              <w:t>个</w:t>
            </w:r>
            <w:r>
              <w:rPr>
                <w:rFonts w:ascii="微软雅黑" w:eastAsia="微软雅黑" w:cs="微软雅黑"/>
                <w:color w:val="000000"/>
                <w:kern w:val="0"/>
                <w:sz w:val="18"/>
                <w:szCs w:val="18"/>
              </w:rPr>
              <w:t>SFP+</w:t>
            </w:r>
            <w:r>
              <w:rPr>
                <w:rFonts w:ascii="微软雅黑" w:eastAsia="微软雅黑" w:cs="微软雅黑" w:hint="eastAsia"/>
                <w:color w:val="000000"/>
                <w:kern w:val="0"/>
                <w:sz w:val="18"/>
                <w:szCs w:val="18"/>
              </w:rPr>
              <w:t>接口，双交流电源；性能参数：吞吐量</w:t>
            </w:r>
            <w:r>
              <w:rPr>
                <w:rFonts w:ascii="微软雅黑" w:eastAsia="微软雅黑" w:cs="微软雅黑"/>
                <w:color w:val="000000"/>
                <w:kern w:val="0"/>
                <w:sz w:val="18"/>
                <w:szCs w:val="18"/>
              </w:rPr>
              <w:t>10G</w:t>
            </w:r>
            <w:r>
              <w:rPr>
                <w:rFonts w:ascii="微软雅黑" w:eastAsia="微软雅黑" w:cs="微软雅黑" w:hint="eastAsia"/>
                <w:color w:val="000000"/>
                <w:kern w:val="0"/>
                <w:sz w:val="18"/>
                <w:szCs w:val="18"/>
              </w:rPr>
              <w:t>，并发连接数</w:t>
            </w:r>
            <w:r>
              <w:rPr>
                <w:rFonts w:ascii="微软雅黑" w:eastAsia="微软雅黑" w:cs="微软雅黑"/>
                <w:color w:val="000000"/>
                <w:kern w:val="0"/>
                <w:sz w:val="18"/>
                <w:szCs w:val="18"/>
              </w:rPr>
              <w:t>400</w:t>
            </w:r>
            <w:r>
              <w:rPr>
                <w:rFonts w:ascii="微软雅黑" w:eastAsia="微软雅黑" w:cs="微软雅黑" w:hint="eastAsia"/>
                <w:color w:val="000000"/>
                <w:kern w:val="0"/>
                <w:sz w:val="18"/>
                <w:szCs w:val="18"/>
              </w:rPr>
              <w:t>万</w:t>
            </w:r>
          </w:p>
        </w:tc>
        <w:tc>
          <w:tcPr>
            <w:tcW w:w="851" w:type="dxa"/>
            <w:tcBorders>
              <w:top w:val="single" w:sz="6" w:space="0" w:color="auto"/>
              <w:left w:val="single" w:sz="6" w:space="0" w:color="auto"/>
              <w:bottom w:val="single" w:sz="6" w:space="0" w:color="auto"/>
              <w:right w:val="single" w:sz="6" w:space="0" w:color="auto"/>
            </w:tcBorders>
            <w:vAlign w:val="center"/>
          </w:tcPr>
          <w:p w:rsidR="00E81D85" w:rsidRDefault="00E81D85" w:rsidP="00E81D85">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4</w:t>
            </w:r>
          </w:p>
        </w:tc>
        <w:tc>
          <w:tcPr>
            <w:tcW w:w="850" w:type="dxa"/>
            <w:tcBorders>
              <w:top w:val="single" w:sz="6" w:space="0" w:color="auto"/>
              <w:left w:val="single" w:sz="6" w:space="0" w:color="auto"/>
              <w:bottom w:val="single" w:sz="6" w:space="0" w:color="auto"/>
              <w:right w:val="single" w:sz="6" w:space="0" w:color="auto"/>
            </w:tcBorders>
            <w:vAlign w:val="center"/>
          </w:tcPr>
          <w:p w:rsidR="00E81D85" w:rsidRDefault="00E81D85" w:rsidP="00E81D85">
            <w:pPr>
              <w:autoSpaceDE w:val="0"/>
              <w:autoSpaceDN w:val="0"/>
              <w:adjustRightInd w:val="0"/>
              <w:jc w:val="center"/>
              <w:rPr>
                <w:rFonts w:ascii="微软雅黑" w:eastAsia="微软雅黑" w:cs="微软雅黑"/>
                <w:color w:val="000000"/>
                <w:kern w:val="0"/>
                <w:sz w:val="18"/>
                <w:szCs w:val="18"/>
              </w:rPr>
            </w:pPr>
          </w:p>
        </w:tc>
        <w:tc>
          <w:tcPr>
            <w:tcW w:w="851" w:type="dxa"/>
            <w:tcBorders>
              <w:top w:val="single" w:sz="6" w:space="0" w:color="auto"/>
              <w:left w:val="single" w:sz="6" w:space="0" w:color="auto"/>
              <w:bottom w:val="single" w:sz="6" w:space="0" w:color="auto"/>
              <w:right w:val="single" w:sz="6" w:space="0" w:color="auto"/>
            </w:tcBorders>
            <w:vAlign w:val="center"/>
          </w:tcPr>
          <w:p w:rsidR="00E81D85" w:rsidRDefault="00E81D85" w:rsidP="00E81D85">
            <w:pPr>
              <w:autoSpaceDE w:val="0"/>
              <w:autoSpaceDN w:val="0"/>
              <w:adjustRightInd w:val="0"/>
              <w:jc w:val="center"/>
              <w:rPr>
                <w:rFonts w:ascii="微软雅黑" w:eastAsia="微软雅黑" w:cs="微软雅黑"/>
                <w:color w:val="000000"/>
                <w:kern w:val="0"/>
                <w:sz w:val="18"/>
                <w:szCs w:val="18"/>
              </w:rPr>
            </w:pPr>
          </w:p>
        </w:tc>
      </w:tr>
      <w:tr w:rsidR="00E81D85" w:rsidTr="00E81D85">
        <w:tblPrEx>
          <w:tblCellMar>
            <w:top w:w="0" w:type="dxa"/>
            <w:bottom w:w="0" w:type="dxa"/>
          </w:tblCellMar>
        </w:tblPrEx>
        <w:trPr>
          <w:trHeight w:val="286"/>
        </w:trPr>
        <w:tc>
          <w:tcPr>
            <w:tcW w:w="1873"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color w:val="000000"/>
                <w:kern w:val="0"/>
                <w:sz w:val="18"/>
                <w:szCs w:val="18"/>
              </w:rPr>
              <w:t>TRAN-SR-SFP+</w:t>
            </w:r>
          </w:p>
        </w:tc>
        <w:tc>
          <w:tcPr>
            <w:tcW w:w="2126"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color w:val="000000"/>
                <w:kern w:val="0"/>
                <w:sz w:val="18"/>
                <w:szCs w:val="18"/>
              </w:rPr>
              <w:t xml:space="preserve">SFP+ </w:t>
            </w:r>
            <w:r>
              <w:rPr>
                <w:rFonts w:ascii="微软雅黑" w:eastAsia="微软雅黑" w:cs="微软雅黑" w:hint="eastAsia"/>
                <w:color w:val="000000"/>
                <w:kern w:val="0"/>
                <w:sz w:val="18"/>
                <w:szCs w:val="18"/>
              </w:rPr>
              <w:t>万兆</w:t>
            </w:r>
            <w:proofErr w:type="gramStart"/>
            <w:r>
              <w:rPr>
                <w:rFonts w:ascii="微软雅黑" w:eastAsia="微软雅黑" w:cs="微软雅黑" w:hint="eastAsia"/>
                <w:color w:val="000000"/>
                <w:kern w:val="0"/>
                <w:sz w:val="18"/>
                <w:szCs w:val="18"/>
              </w:rPr>
              <w:t>多模光模块</w:t>
            </w:r>
            <w:proofErr w:type="gramEnd"/>
          </w:p>
        </w:tc>
        <w:tc>
          <w:tcPr>
            <w:tcW w:w="2410"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color w:val="000000"/>
                <w:kern w:val="0"/>
                <w:sz w:val="18"/>
                <w:szCs w:val="18"/>
              </w:rPr>
              <w:t xml:space="preserve">SFP+ </w:t>
            </w:r>
            <w:r>
              <w:rPr>
                <w:rFonts w:ascii="微软雅黑" w:eastAsia="微软雅黑" w:cs="微软雅黑" w:hint="eastAsia"/>
                <w:color w:val="000000"/>
                <w:kern w:val="0"/>
                <w:sz w:val="18"/>
                <w:szCs w:val="18"/>
              </w:rPr>
              <w:t>万兆</w:t>
            </w:r>
            <w:proofErr w:type="gramStart"/>
            <w:r>
              <w:rPr>
                <w:rFonts w:ascii="微软雅黑" w:eastAsia="微软雅黑" w:cs="微软雅黑" w:hint="eastAsia"/>
                <w:color w:val="000000"/>
                <w:kern w:val="0"/>
                <w:sz w:val="18"/>
                <w:szCs w:val="18"/>
              </w:rPr>
              <w:t>多模光模块</w:t>
            </w:r>
            <w:proofErr w:type="gramEnd"/>
          </w:p>
        </w:tc>
        <w:tc>
          <w:tcPr>
            <w:tcW w:w="851"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8</w:t>
            </w:r>
          </w:p>
        </w:tc>
        <w:tc>
          <w:tcPr>
            <w:tcW w:w="850"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center"/>
              <w:rPr>
                <w:rFonts w:ascii="微软雅黑" w:eastAsia="微软雅黑" w:cs="微软雅黑"/>
                <w:color w:val="000000"/>
                <w:kern w:val="0"/>
                <w:sz w:val="18"/>
                <w:szCs w:val="18"/>
              </w:rPr>
            </w:pPr>
          </w:p>
        </w:tc>
        <w:tc>
          <w:tcPr>
            <w:tcW w:w="851"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center"/>
              <w:rPr>
                <w:rFonts w:ascii="微软雅黑" w:eastAsia="微软雅黑" w:cs="微软雅黑"/>
                <w:color w:val="000000"/>
                <w:kern w:val="0"/>
                <w:sz w:val="18"/>
                <w:szCs w:val="18"/>
              </w:rPr>
            </w:pPr>
          </w:p>
        </w:tc>
      </w:tr>
      <w:tr w:rsidR="00E81D85" w:rsidTr="00893F05">
        <w:tblPrEx>
          <w:tblCellMar>
            <w:top w:w="0" w:type="dxa"/>
            <w:bottom w:w="0" w:type="dxa"/>
          </w:tblCellMar>
        </w:tblPrEx>
        <w:trPr>
          <w:trHeight w:val="286"/>
        </w:trPr>
        <w:tc>
          <w:tcPr>
            <w:tcW w:w="1873" w:type="dxa"/>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小计</w:t>
            </w:r>
          </w:p>
        </w:tc>
        <w:tc>
          <w:tcPr>
            <w:tcW w:w="7088" w:type="dxa"/>
            <w:gridSpan w:val="5"/>
            <w:tcBorders>
              <w:top w:val="single" w:sz="6" w:space="0" w:color="auto"/>
              <w:left w:val="single" w:sz="6" w:space="0" w:color="auto"/>
              <w:bottom w:val="single" w:sz="6" w:space="0" w:color="auto"/>
              <w:right w:val="single" w:sz="6" w:space="0" w:color="auto"/>
            </w:tcBorders>
          </w:tcPr>
          <w:p w:rsidR="00E81D85" w:rsidRDefault="00E81D85" w:rsidP="00E81D85">
            <w:pPr>
              <w:autoSpaceDE w:val="0"/>
              <w:autoSpaceDN w:val="0"/>
              <w:adjustRightInd w:val="0"/>
              <w:jc w:val="center"/>
              <w:rPr>
                <w:rFonts w:ascii="微软雅黑" w:eastAsia="微软雅黑" w:cs="微软雅黑"/>
                <w:color w:val="000000"/>
                <w:kern w:val="0"/>
                <w:sz w:val="18"/>
                <w:szCs w:val="18"/>
              </w:rPr>
            </w:pPr>
          </w:p>
        </w:tc>
      </w:tr>
    </w:tbl>
    <w:p w:rsidR="00CA0506" w:rsidRDefault="00CA0506" w:rsidP="00E81D85">
      <w:pPr>
        <w:jc w:val="center"/>
        <w:rPr>
          <w:rFonts w:ascii="宋体" w:hAnsi="宋体"/>
        </w:rPr>
      </w:pPr>
    </w:p>
    <w:p w:rsidR="00DC5480" w:rsidRDefault="00DC5480">
      <w:pPr>
        <w:rPr>
          <w:rFonts w:ascii="宋体" w:hAnsi="宋体"/>
        </w:rPr>
      </w:pPr>
    </w:p>
    <w:p w:rsidR="00DC5480" w:rsidRPr="00A413FE" w:rsidRDefault="00DC5480">
      <w:pPr>
        <w:rPr>
          <w:rFonts w:ascii="宋体" w:hAnsi="宋体"/>
        </w:rPr>
      </w:pPr>
    </w:p>
    <w:p w:rsidR="00DC5480" w:rsidRDefault="00DC5480">
      <w:pPr>
        <w:rPr>
          <w:rFonts w:ascii="宋体" w:hAnsi="宋体"/>
        </w:rPr>
      </w:pPr>
    </w:p>
    <w:p w:rsidR="00D86C34" w:rsidRDefault="00D86C34">
      <w:pPr>
        <w:rPr>
          <w:rFonts w:ascii="宋体" w:hAnsi="宋体"/>
        </w:rPr>
      </w:pPr>
    </w:p>
    <w:p w:rsidR="00D86C34" w:rsidRDefault="00D86C34">
      <w:pPr>
        <w:rPr>
          <w:rFonts w:ascii="宋体" w:hAnsi="宋体"/>
        </w:rPr>
      </w:pPr>
    </w:p>
    <w:p w:rsidR="00D86C34" w:rsidRDefault="00D86C34">
      <w:pPr>
        <w:rPr>
          <w:rFonts w:ascii="宋体" w:hAnsi="宋体"/>
        </w:rPr>
      </w:pPr>
    </w:p>
    <w:p w:rsidR="00D86C34" w:rsidRDefault="00D86C34">
      <w:pPr>
        <w:rPr>
          <w:rFonts w:ascii="宋体" w:hAnsi="宋体"/>
        </w:rPr>
      </w:pPr>
    </w:p>
    <w:p w:rsidR="00D86C34" w:rsidRDefault="00D86C34">
      <w:pPr>
        <w:rPr>
          <w:rFonts w:ascii="宋体" w:hAnsi="宋体"/>
        </w:rPr>
      </w:pPr>
    </w:p>
    <w:p w:rsidR="00D86C34" w:rsidRDefault="00D86C34">
      <w:pPr>
        <w:rPr>
          <w:rFonts w:ascii="宋体" w:hAnsi="宋体"/>
        </w:rPr>
      </w:pPr>
    </w:p>
    <w:p w:rsidR="00D86C34" w:rsidRDefault="00D86C34">
      <w:pPr>
        <w:rPr>
          <w:rFonts w:ascii="宋体" w:hAnsi="宋体"/>
        </w:rPr>
      </w:pPr>
    </w:p>
    <w:p w:rsidR="00D86C34" w:rsidRDefault="00D86C34">
      <w:pPr>
        <w:rPr>
          <w:rFonts w:ascii="宋体" w:hAnsi="宋体"/>
        </w:rPr>
      </w:pPr>
      <w:bookmarkStart w:id="7" w:name="_GoBack"/>
      <w:bookmarkEnd w:id="7"/>
    </w:p>
    <w:p w:rsidR="00D86C34" w:rsidRDefault="00D86C34">
      <w:pPr>
        <w:rPr>
          <w:rFonts w:ascii="宋体" w:hAnsi="宋体"/>
        </w:rPr>
      </w:pPr>
    </w:p>
    <w:p w:rsidR="00D86C34" w:rsidRDefault="00D86C34">
      <w:pPr>
        <w:rPr>
          <w:rFonts w:ascii="宋体" w:hAnsi="宋体"/>
        </w:rPr>
      </w:pPr>
    </w:p>
    <w:p w:rsidR="00D86C34" w:rsidRDefault="00D86C34">
      <w:pPr>
        <w:rPr>
          <w:rFonts w:ascii="宋体" w:hAnsi="宋体"/>
        </w:rPr>
      </w:pPr>
    </w:p>
    <w:p w:rsidR="00DC5480" w:rsidRDefault="00AF47BD" w:rsidP="00DC5480">
      <w:pPr>
        <w:spacing w:line="360" w:lineRule="auto"/>
        <w:ind w:right="800"/>
        <w:jc w:val="left"/>
        <w:rPr>
          <w:sz w:val="24"/>
        </w:rPr>
      </w:pPr>
      <w:r>
        <w:rPr>
          <w:rFonts w:hint="eastAsia"/>
          <w:sz w:val="24"/>
        </w:rPr>
        <w:t>投标人（公章）：</w:t>
      </w:r>
    </w:p>
    <w:p w:rsidR="00CA0506" w:rsidRDefault="00AF47BD" w:rsidP="00DC5480">
      <w:pPr>
        <w:spacing w:line="360" w:lineRule="auto"/>
        <w:ind w:right="800"/>
        <w:jc w:val="left"/>
        <w:rPr>
          <w:sz w:val="24"/>
        </w:rPr>
      </w:pPr>
      <w:r>
        <w:rPr>
          <w:rFonts w:hint="eastAsia"/>
          <w:sz w:val="24"/>
        </w:rPr>
        <w:t>法定代表人或其授权委托人（签字或盖章）：</w:t>
      </w:r>
    </w:p>
    <w:p w:rsidR="00CA0506" w:rsidRDefault="00AF47BD">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CA0506" w:rsidRDefault="00CA0506">
      <w:pPr>
        <w:rPr>
          <w:b/>
          <w:sz w:val="24"/>
        </w:rPr>
      </w:pPr>
    </w:p>
    <w:p w:rsidR="00CA0506" w:rsidRDefault="00CA0506">
      <w:pPr>
        <w:rPr>
          <w:b/>
          <w:sz w:val="24"/>
        </w:rPr>
        <w:sectPr w:rsidR="00CA0506">
          <w:pgSz w:w="11906" w:h="16838"/>
          <w:pgMar w:top="1080" w:right="1440" w:bottom="1080" w:left="1440" w:header="851" w:footer="992" w:gutter="0"/>
          <w:cols w:space="425"/>
          <w:docGrid w:type="linesAndChars" w:linePitch="312"/>
        </w:sectPr>
      </w:pPr>
    </w:p>
    <w:p w:rsidR="00CA0506" w:rsidRDefault="00AF47BD">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CA0506" w:rsidRDefault="00AF47BD">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CA0506" w:rsidRDefault="00AF47BD">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CA0506" w:rsidRDefault="00CA0506">
      <w:pPr>
        <w:autoSpaceDE w:val="0"/>
        <w:autoSpaceDN w:val="0"/>
        <w:adjustRightInd w:val="0"/>
        <w:spacing w:line="360" w:lineRule="auto"/>
        <w:ind w:firstLine="420"/>
        <w:jc w:val="left"/>
        <w:textAlignment w:val="baseline"/>
        <w:rPr>
          <w:rFonts w:ascii="宋体"/>
          <w:b/>
          <w:sz w:val="24"/>
          <w:u w:val="single"/>
        </w:rPr>
      </w:pPr>
    </w:p>
    <w:p w:rsidR="00CA0506" w:rsidRDefault="00AF47BD">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CA0506" w:rsidRDefault="00CA0506">
      <w:pPr>
        <w:autoSpaceDE w:val="0"/>
        <w:autoSpaceDN w:val="0"/>
        <w:adjustRightInd w:val="0"/>
        <w:spacing w:line="360" w:lineRule="auto"/>
        <w:ind w:firstLine="420"/>
        <w:jc w:val="left"/>
        <w:textAlignment w:val="baseline"/>
        <w:rPr>
          <w:rFonts w:ascii="宋体"/>
          <w:b/>
        </w:rPr>
      </w:pPr>
    </w:p>
    <w:p w:rsidR="00CA0506" w:rsidRDefault="00AF47BD">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CA0506" w:rsidRDefault="00CA0506">
      <w:pPr>
        <w:autoSpaceDE w:val="0"/>
        <w:autoSpaceDN w:val="0"/>
        <w:adjustRightInd w:val="0"/>
        <w:ind w:firstLine="420"/>
        <w:jc w:val="left"/>
        <w:textAlignment w:val="baseline"/>
        <w:rPr>
          <w:rFonts w:ascii="宋体"/>
          <w:b/>
          <w:sz w:val="34"/>
        </w:rPr>
      </w:pPr>
    </w:p>
    <w:p w:rsidR="00CA0506" w:rsidRDefault="00CA0506">
      <w:pPr>
        <w:autoSpaceDE w:val="0"/>
        <w:autoSpaceDN w:val="0"/>
        <w:adjustRightInd w:val="0"/>
        <w:ind w:firstLine="420"/>
        <w:jc w:val="left"/>
        <w:textAlignment w:val="baseline"/>
        <w:rPr>
          <w:rFonts w:ascii="宋体"/>
          <w:b/>
          <w:sz w:val="34"/>
        </w:rPr>
      </w:pPr>
    </w:p>
    <w:p w:rsidR="00CA0506" w:rsidRDefault="00CA0506">
      <w:pPr>
        <w:autoSpaceDE w:val="0"/>
        <w:autoSpaceDN w:val="0"/>
        <w:adjustRightInd w:val="0"/>
        <w:spacing w:line="480" w:lineRule="auto"/>
        <w:ind w:firstLine="420"/>
        <w:jc w:val="left"/>
        <w:textAlignment w:val="baseline"/>
        <w:rPr>
          <w:rFonts w:ascii="宋体"/>
          <w:b/>
          <w:sz w:val="34"/>
        </w:rPr>
      </w:pPr>
    </w:p>
    <w:p w:rsidR="00CA0506" w:rsidRDefault="00AF47BD">
      <w:pPr>
        <w:tabs>
          <w:tab w:val="left" w:pos="3780"/>
        </w:tabs>
        <w:spacing w:line="480" w:lineRule="auto"/>
        <w:ind w:left="4410"/>
        <w:rPr>
          <w:rFonts w:ascii="宋体"/>
          <w:sz w:val="24"/>
        </w:rPr>
      </w:pPr>
      <w:r>
        <w:rPr>
          <w:rFonts w:ascii="宋体" w:hint="eastAsia"/>
          <w:sz w:val="24"/>
        </w:rPr>
        <w:t>报 价 人（公章）：</w:t>
      </w:r>
    </w:p>
    <w:p w:rsidR="00CA0506" w:rsidRDefault="00AF47BD">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CA0506" w:rsidRDefault="00AF47BD">
      <w:pPr>
        <w:spacing w:line="480" w:lineRule="auto"/>
        <w:ind w:leftChars="552" w:left="1159" w:firstLineChars="1576" w:firstLine="3782"/>
        <w:rPr>
          <w:rFonts w:ascii="宋体"/>
          <w:sz w:val="24"/>
        </w:rPr>
      </w:pPr>
      <w:r>
        <w:rPr>
          <w:rFonts w:ascii="宋体" w:hint="eastAsia"/>
          <w:sz w:val="24"/>
        </w:rPr>
        <w:t xml:space="preserve"> 日       期：</w:t>
      </w:r>
    </w:p>
    <w:p w:rsidR="00CA0506" w:rsidRDefault="00CA0506">
      <w:pPr>
        <w:spacing w:line="480" w:lineRule="auto"/>
        <w:rPr>
          <w:rFonts w:ascii="宋体" w:hAnsi="宋体"/>
          <w:b/>
          <w:kern w:val="0"/>
          <w:sz w:val="24"/>
        </w:rPr>
      </w:pPr>
    </w:p>
    <w:p w:rsidR="00CA0506" w:rsidRDefault="00AF47BD">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CA0506" w:rsidRDefault="00AF47BD">
      <w:pPr>
        <w:spacing w:afterLines="100" w:after="312" w:line="480" w:lineRule="auto"/>
        <w:jc w:val="center"/>
        <w:rPr>
          <w:rFonts w:ascii="宋体" w:hAnsi="宋体"/>
          <w:b/>
          <w:bCs/>
          <w:kern w:val="0"/>
          <w:sz w:val="24"/>
        </w:rPr>
      </w:pPr>
      <w:r>
        <w:rPr>
          <w:rFonts w:ascii="宋体" w:hAnsi="宋体"/>
          <w:b/>
          <w:bCs/>
          <w:kern w:val="0"/>
          <w:sz w:val="24"/>
        </w:rPr>
        <w:t>法人授权委托书</w:t>
      </w:r>
    </w:p>
    <w:p w:rsidR="00CA0506" w:rsidRDefault="00CA0506">
      <w:pPr>
        <w:autoSpaceDE w:val="0"/>
        <w:autoSpaceDN w:val="0"/>
        <w:adjustRightInd w:val="0"/>
        <w:ind w:firstLine="420"/>
        <w:jc w:val="center"/>
        <w:textAlignment w:val="baseline"/>
        <w:rPr>
          <w:rFonts w:ascii="宋体" w:hAnsi="Courier New"/>
          <w:b/>
          <w:sz w:val="32"/>
          <w:szCs w:val="20"/>
        </w:rPr>
      </w:pPr>
    </w:p>
    <w:p w:rsidR="00CA0506" w:rsidRDefault="00AF47BD">
      <w:pPr>
        <w:spacing w:line="400" w:lineRule="exact"/>
        <w:rPr>
          <w:rFonts w:ascii="宋体" w:hAnsi="宋体" w:cs="宋体"/>
          <w:b/>
          <w:sz w:val="24"/>
        </w:rPr>
      </w:pPr>
      <w:r>
        <w:rPr>
          <w:rFonts w:ascii="宋体" w:hAnsi="宋体" w:cs="宋体" w:hint="eastAsia"/>
          <w:sz w:val="24"/>
        </w:rPr>
        <w:t>致: 银河期货有限公司</w:t>
      </w:r>
    </w:p>
    <w:p w:rsidR="00CA0506" w:rsidRDefault="00CA0506">
      <w:pPr>
        <w:spacing w:line="360" w:lineRule="auto"/>
        <w:rPr>
          <w:rFonts w:ascii="宋体" w:hAnsi="宋体" w:cs="宋体"/>
          <w:sz w:val="24"/>
        </w:rPr>
      </w:pPr>
    </w:p>
    <w:p w:rsidR="00CA0506" w:rsidRDefault="00AF47BD">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CA0506" w:rsidRDefault="00CA0506">
      <w:pPr>
        <w:spacing w:line="360" w:lineRule="auto"/>
        <w:rPr>
          <w:rFonts w:ascii="宋体" w:hAnsi="宋体" w:cs="宋体"/>
          <w:sz w:val="24"/>
        </w:rPr>
      </w:pPr>
    </w:p>
    <w:p w:rsidR="00CA0506" w:rsidRDefault="00CA0506">
      <w:pPr>
        <w:spacing w:line="360" w:lineRule="auto"/>
        <w:rPr>
          <w:rFonts w:ascii="宋体" w:hAnsi="宋体" w:cs="宋体"/>
          <w:sz w:val="24"/>
        </w:rPr>
      </w:pPr>
    </w:p>
    <w:p w:rsidR="00CA0506" w:rsidRDefault="00AF47BD">
      <w:pPr>
        <w:spacing w:line="360" w:lineRule="auto"/>
        <w:ind w:firstLine="570"/>
        <w:rPr>
          <w:rFonts w:ascii="宋体" w:hAnsi="宋体" w:cs="宋体"/>
          <w:sz w:val="24"/>
        </w:rPr>
      </w:pPr>
      <w:r>
        <w:rPr>
          <w:rFonts w:ascii="宋体" w:hAnsi="宋体" w:cs="宋体" w:hint="eastAsia"/>
          <w:sz w:val="24"/>
        </w:rPr>
        <w:t>本授权书于年月日签字生效，特此声明。</w:t>
      </w:r>
    </w:p>
    <w:p w:rsidR="00CA0506" w:rsidRDefault="00CA0506">
      <w:pPr>
        <w:spacing w:line="360" w:lineRule="auto"/>
        <w:rPr>
          <w:rFonts w:ascii="宋体" w:hAnsi="宋体" w:cs="宋体"/>
          <w:sz w:val="24"/>
        </w:rPr>
      </w:pPr>
    </w:p>
    <w:p w:rsidR="00CA0506" w:rsidRDefault="00CA0506">
      <w:pPr>
        <w:spacing w:line="360" w:lineRule="auto"/>
        <w:rPr>
          <w:rFonts w:ascii="宋体" w:hAnsi="宋体" w:cs="宋体"/>
          <w:sz w:val="24"/>
        </w:rPr>
      </w:pPr>
    </w:p>
    <w:p w:rsidR="00CA0506" w:rsidRDefault="00AF47BD">
      <w:pPr>
        <w:spacing w:line="360" w:lineRule="auto"/>
        <w:rPr>
          <w:rFonts w:ascii="宋体" w:hAnsi="宋体" w:cs="宋体"/>
          <w:b/>
          <w:sz w:val="24"/>
        </w:rPr>
      </w:pPr>
      <w:r>
        <w:rPr>
          <w:rFonts w:ascii="宋体" w:hAnsi="宋体" w:cs="宋体" w:hint="eastAsia"/>
          <w:b/>
          <w:sz w:val="24"/>
        </w:rPr>
        <w:t>随附《法定代表人证明》</w:t>
      </w:r>
    </w:p>
    <w:p w:rsidR="00CA0506" w:rsidRDefault="00AF47BD">
      <w:pPr>
        <w:spacing w:line="360" w:lineRule="auto"/>
        <w:rPr>
          <w:rFonts w:ascii="宋体" w:hAnsi="宋体" w:cs="宋体"/>
          <w:sz w:val="24"/>
        </w:rPr>
      </w:pPr>
      <w:proofErr w:type="gramStart"/>
      <w:r>
        <w:rPr>
          <w:rFonts w:hint="eastAsia"/>
          <w:b/>
          <w:sz w:val="24"/>
        </w:rPr>
        <w:t>附被授权</w:t>
      </w:r>
      <w:proofErr w:type="gramEnd"/>
      <w:r>
        <w:rPr>
          <w:rFonts w:hint="eastAsia"/>
          <w:b/>
          <w:sz w:val="24"/>
        </w:rPr>
        <w:t>人身份证复印件</w:t>
      </w:r>
    </w:p>
    <w:p w:rsidR="00CA0506" w:rsidRDefault="00AF47BD">
      <w:pPr>
        <w:spacing w:line="480" w:lineRule="auto"/>
        <w:ind w:leftChars="551" w:left="1157" w:firstLine="2261"/>
        <w:rPr>
          <w:rFonts w:ascii="宋体" w:hAnsi="宋体" w:cs="宋体"/>
          <w:sz w:val="24"/>
        </w:rPr>
      </w:pPr>
      <w:r>
        <w:rPr>
          <w:rFonts w:ascii="宋体" w:hAnsi="宋体" w:cs="宋体" w:hint="eastAsia"/>
          <w:sz w:val="24"/>
        </w:rPr>
        <w:t>报价  人（公章）：</w:t>
      </w:r>
    </w:p>
    <w:p w:rsidR="00CA0506" w:rsidRDefault="00AF47BD">
      <w:pPr>
        <w:spacing w:line="480" w:lineRule="auto"/>
        <w:ind w:leftChars="551" w:left="1157" w:firstLine="2261"/>
        <w:rPr>
          <w:rFonts w:ascii="宋体" w:hAnsi="宋体" w:cs="宋体"/>
          <w:sz w:val="24"/>
        </w:rPr>
      </w:pPr>
      <w:r>
        <w:rPr>
          <w:rFonts w:ascii="宋体" w:hAnsi="宋体" w:cs="宋体" w:hint="eastAsia"/>
          <w:sz w:val="24"/>
        </w:rPr>
        <w:t>地      址：</w:t>
      </w:r>
    </w:p>
    <w:p w:rsidR="00CA0506" w:rsidRDefault="00AF47BD">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CA0506" w:rsidRDefault="00AF47BD">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CA0506" w:rsidRDefault="00CA0506">
      <w:pPr>
        <w:spacing w:line="480" w:lineRule="auto"/>
        <w:rPr>
          <w:rFonts w:ascii="宋体" w:hAnsi="宋体"/>
          <w:b/>
          <w:kern w:val="0"/>
          <w:sz w:val="24"/>
        </w:rPr>
      </w:pPr>
    </w:p>
    <w:p w:rsidR="00CA0506" w:rsidRDefault="00AF47BD">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CA0506" w:rsidRDefault="00AF47BD">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AF47BD">
            <w:pPr>
              <w:jc w:val="center"/>
            </w:pPr>
            <w:r>
              <w:rPr>
                <w:rFonts w:hint="eastAsia"/>
              </w:rPr>
              <w:t>备注</w:t>
            </w: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r w:rsidR="00CA0506">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CA0506" w:rsidRDefault="00CA0506">
            <w:pPr>
              <w:jc w:val="center"/>
            </w:pPr>
          </w:p>
        </w:tc>
      </w:tr>
    </w:tbl>
    <w:p w:rsidR="00CA0506" w:rsidRDefault="00AF47BD">
      <w:r>
        <w:rPr>
          <w:rFonts w:hint="eastAsia"/>
        </w:rPr>
        <w:t>说明：</w:t>
      </w:r>
    </w:p>
    <w:p w:rsidR="00CA0506" w:rsidRDefault="00AF47BD">
      <w:r>
        <w:rPr>
          <w:rFonts w:hint="eastAsia"/>
        </w:rPr>
        <w:t>对“偏离”一栏，填写“无偏离、细微偏离、重大偏离”。</w:t>
      </w:r>
    </w:p>
    <w:p w:rsidR="00CA0506" w:rsidRDefault="00CA0506"/>
    <w:p w:rsidR="00CA0506" w:rsidRDefault="00AF47BD">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CA0506" w:rsidRDefault="00AF47BD">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CA0506" w:rsidRDefault="00CA0506">
      <w:pPr>
        <w:spacing w:line="480" w:lineRule="auto"/>
        <w:rPr>
          <w:rFonts w:ascii="宋体" w:hAnsi="宋体"/>
          <w:b/>
          <w:kern w:val="0"/>
          <w:sz w:val="24"/>
        </w:rPr>
      </w:pPr>
    </w:p>
    <w:p w:rsidR="00CA0506" w:rsidRDefault="00AF47BD">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CA0506" w:rsidRDefault="00AF47BD">
      <w:pPr>
        <w:spacing w:afterLines="100" w:after="312" w:line="480" w:lineRule="auto"/>
        <w:jc w:val="center"/>
        <w:rPr>
          <w:rFonts w:ascii="宋体" w:hAnsi="宋体"/>
          <w:b/>
          <w:bCs/>
          <w:kern w:val="0"/>
          <w:sz w:val="24"/>
        </w:rPr>
      </w:pPr>
      <w:r>
        <w:rPr>
          <w:rFonts w:ascii="宋体" w:hAnsi="宋体"/>
          <w:b/>
          <w:bCs/>
          <w:kern w:val="0"/>
          <w:sz w:val="24"/>
        </w:rPr>
        <w:t>售后服务承诺</w:t>
      </w:r>
    </w:p>
    <w:p w:rsidR="00CA0506" w:rsidRDefault="00AF47BD">
      <w:pPr>
        <w:rPr>
          <w:rFonts w:ascii="仿宋_GB2312" w:eastAsia="仿宋_GB2312"/>
          <w:sz w:val="24"/>
        </w:rPr>
      </w:pPr>
      <w:r>
        <w:rPr>
          <w:rFonts w:ascii="仿宋_GB2312" w:eastAsia="仿宋_GB2312" w:hint="eastAsia"/>
          <w:sz w:val="24"/>
        </w:rPr>
        <w:t>银河期货有限公司：</w:t>
      </w:r>
    </w:p>
    <w:p w:rsidR="00CA0506" w:rsidRDefault="00AF47BD">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CA0506" w:rsidRDefault="00AF47BD">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CA0506">
      <w:pPr>
        <w:rPr>
          <w:rFonts w:ascii="仿宋_GB2312" w:eastAsia="仿宋_GB2312"/>
          <w:sz w:val="24"/>
        </w:rPr>
      </w:pPr>
    </w:p>
    <w:p w:rsidR="00CA0506" w:rsidRDefault="00AF47BD">
      <w:pPr>
        <w:rPr>
          <w:rFonts w:ascii="仿宋_GB2312" w:eastAsia="仿宋_GB2312"/>
          <w:sz w:val="24"/>
        </w:rPr>
      </w:pPr>
      <w:r>
        <w:rPr>
          <w:rFonts w:ascii="仿宋_GB2312" w:eastAsia="仿宋_GB2312" w:hint="eastAsia"/>
          <w:sz w:val="24"/>
        </w:rPr>
        <w:t xml:space="preserve">                                                 ________________________</w:t>
      </w:r>
    </w:p>
    <w:p w:rsidR="00CA0506" w:rsidRDefault="00AF47BD">
      <w:pPr>
        <w:rPr>
          <w:rFonts w:ascii="仿宋_GB2312" w:eastAsia="仿宋_GB2312"/>
          <w:sz w:val="24"/>
        </w:rPr>
      </w:pPr>
      <w:r>
        <w:rPr>
          <w:rFonts w:ascii="仿宋_GB2312" w:eastAsia="仿宋_GB2312" w:hint="eastAsia"/>
          <w:sz w:val="24"/>
        </w:rPr>
        <w:t xml:space="preserve">                                                      （公章）</w:t>
      </w:r>
    </w:p>
    <w:p w:rsidR="00CA0506" w:rsidRDefault="00CA0506">
      <w:pPr>
        <w:rPr>
          <w:rFonts w:ascii="仿宋_GB2312" w:eastAsia="仿宋_GB2312"/>
          <w:b/>
          <w:sz w:val="24"/>
        </w:rPr>
      </w:pPr>
    </w:p>
    <w:p w:rsidR="00CA0506" w:rsidRDefault="00CA0506">
      <w:pPr>
        <w:rPr>
          <w:rFonts w:ascii="仿宋_GB2312" w:eastAsia="仿宋_GB2312"/>
          <w:sz w:val="24"/>
        </w:rPr>
      </w:pPr>
    </w:p>
    <w:sectPr w:rsidR="00CA0506">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6CFB" w:rsidRDefault="00FD6CFB">
      <w:r>
        <w:separator/>
      </w:r>
    </w:p>
  </w:endnote>
  <w:endnote w:type="continuationSeparator" w:id="0">
    <w:p w:rsidR="00FD6CFB" w:rsidRDefault="00FD6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0506" w:rsidRDefault="00AF47BD">
    <w:pPr>
      <w:pStyle w:val="ac"/>
      <w:jc w:val="center"/>
    </w:pPr>
    <w:r>
      <w:rPr>
        <w:b/>
        <w:bCs/>
        <w:sz w:val="24"/>
        <w:szCs w:val="24"/>
      </w:rPr>
      <w:fldChar w:fldCharType="begin"/>
    </w:r>
    <w:r>
      <w:rPr>
        <w:b/>
        <w:bCs/>
      </w:rPr>
      <w:instrText>PAGE</w:instrText>
    </w:r>
    <w:r>
      <w:rPr>
        <w:b/>
        <w:bCs/>
        <w:sz w:val="24"/>
        <w:szCs w:val="24"/>
      </w:rPr>
      <w:fldChar w:fldCharType="separate"/>
    </w:r>
    <w:r w:rsidR="000E1973">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E1973">
      <w:rPr>
        <w:b/>
        <w:bCs/>
        <w:noProof/>
      </w:rPr>
      <w:t>15</w:t>
    </w:r>
    <w:r>
      <w:rPr>
        <w:b/>
        <w:bCs/>
        <w:sz w:val="24"/>
        <w:szCs w:val="24"/>
      </w:rPr>
      <w:fldChar w:fldCharType="end"/>
    </w:r>
  </w:p>
  <w:p w:rsidR="00CA0506" w:rsidRDefault="00CA0506">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6CFB" w:rsidRDefault="00FD6CFB">
      <w:r>
        <w:separator/>
      </w:r>
    </w:p>
  </w:footnote>
  <w:footnote w:type="continuationSeparator" w:id="0">
    <w:p w:rsidR="00FD6CFB" w:rsidRDefault="00FD6C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0506" w:rsidRDefault="00AF47BD">
    <w:pPr>
      <w:pStyle w:val="ad"/>
      <w:pBdr>
        <w:bottom w:val="none" w:sz="0" w:space="0" w:color="auto"/>
      </w:pBdr>
    </w:pPr>
    <w:r>
      <w:rPr>
        <w:rFonts w:hint="eastAsia"/>
      </w:rPr>
      <w:t>银河期货</w:t>
    </w:r>
    <w:r w:rsidR="00B76AFC">
      <w:rPr>
        <w:rFonts w:hint="eastAsia"/>
      </w:rPr>
      <w:t>硬件防火墙</w:t>
    </w:r>
    <w:r>
      <w:rPr>
        <w:rFonts w:hint="eastAsia"/>
      </w:rPr>
      <w:t>设备采购招标文件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37F5"/>
    <w:rsid w:val="00004BFA"/>
    <w:rsid w:val="000054E8"/>
    <w:rsid w:val="00011921"/>
    <w:rsid w:val="00012FEA"/>
    <w:rsid w:val="000250C1"/>
    <w:rsid w:val="0002658B"/>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1973"/>
    <w:rsid w:val="000E55AE"/>
    <w:rsid w:val="000E769A"/>
    <w:rsid w:val="000E7769"/>
    <w:rsid w:val="000F0A64"/>
    <w:rsid w:val="000F14D1"/>
    <w:rsid w:val="000F238C"/>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95D"/>
    <w:rsid w:val="00126CA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7329"/>
    <w:rsid w:val="00187C99"/>
    <w:rsid w:val="0019396D"/>
    <w:rsid w:val="0019422F"/>
    <w:rsid w:val="001A38E6"/>
    <w:rsid w:val="001A5FBD"/>
    <w:rsid w:val="001A7A29"/>
    <w:rsid w:val="001B0127"/>
    <w:rsid w:val="001B40BB"/>
    <w:rsid w:val="001B4A29"/>
    <w:rsid w:val="001B75FA"/>
    <w:rsid w:val="001C027E"/>
    <w:rsid w:val="001C1C78"/>
    <w:rsid w:val="001C40F4"/>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6DD8"/>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664A"/>
    <w:rsid w:val="00302948"/>
    <w:rsid w:val="00302E84"/>
    <w:rsid w:val="00304001"/>
    <w:rsid w:val="003075C3"/>
    <w:rsid w:val="00307C56"/>
    <w:rsid w:val="0031221E"/>
    <w:rsid w:val="00313B5E"/>
    <w:rsid w:val="00317D34"/>
    <w:rsid w:val="0032239C"/>
    <w:rsid w:val="00325344"/>
    <w:rsid w:val="00325554"/>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46E8"/>
    <w:rsid w:val="004748F6"/>
    <w:rsid w:val="0048301F"/>
    <w:rsid w:val="004841FE"/>
    <w:rsid w:val="00485468"/>
    <w:rsid w:val="004907A5"/>
    <w:rsid w:val="00493F69"/>
    <w:rsid w:val="00496C71"/>
    <w:rsid w:val="0049745F"/>
    <w:rsid w:val="004A148E"/>
    <w:rsid w:val="004A5C62"/>
    <w:rsid w:val="004A61AC"/>
    <w:rsid w:val="004B0D83"/>
    <w:rsid w:val="004B6752"/>
    <w:rsid w:val="004B72EC"/>
    <w:rsid w:val="004C23DF"/>
    <w:rsid w:val="004C5BF6"/>
    <w:rsid w:val="004C5C7F"/>
    <w:rsid w:val="004D0160"/>
    <w:rsid w:val="004D089A"/>
    <w:rsid w:val="004D2D3A"/>
    <w:rsid w:val="004D45B9"/>
    <w:rsid w:val="004E2609"/>
    <w:rsid w:val="004E2625"/>
    <w:rsid w:val="004F1C99"/>
    <w:rsid w:val="004F2EA9"/>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71A9F"/>
    <w:rsid w:val="005751FB"/>
    <w:rsid w:val="005761A4"/>
    <w:rsid w:val="00581A3C"/>
    <w:rsid w:val="00584DAB"/>
    <w:rsid w:val="005907BF"/>
    <w:rsid w:val="005911B0"/>
    <w:rsid w:val="005919FA"/>
    <w:rsid w:val="00592583"/>
    <w:rsid w:val="00593D35"/>
    <w:rsid w:val="005968AA"/>
    <w:rsid w:val="005A1F29"/>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BED"/>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6E75"/>
    <w:rsid w:val="00661239"/>
    <w:rsid w:val="0066161A"/>
    <w:rsid w:val="00663D33"/>
    <w:rsid w:val="0066455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30A52"/>
    <w:rsid w:val="007366CE"/>
    <w:rsid w:val="007413E7"/>
    <w:rsid w:val="00742D8F"/>
    <w:rsid w:val="007452E8"/>
    <w:rsid w:val="007462FC"/>
    <w:rsid w:val="00746F26"/>
    <w:rsid w:val="00747602"/>
    <w:rsid w:val="007517FB"/>
    <w:rsid w:val="00751D01"/>
    <w:rsid w:val="007521C3"/>
    <w:rsid w:val="00752C16"/>
    <w:rsid w:val="007566D5"/>
    <w:rsid w:val="00756EC8"/>
    <w:rsid w:val="00760A80"/>
    <w:rsid w:val="00760DD4"/>
    <w:rsid w:val="007673EA"/>
    <w:rsid w:val="0076750D"/>
    <w:rsid w:val="00767EE9"/>
    <w:rsid w:val="00774A2B"/>
    <w:rsid w:val="00777B26"/>
    <w:rsid w:val="00783EED"/>
    <w:rsid w:val="00784429"/>
    <w:rsid w:val="00784AD9"/>
    <w:rsid w:val="00790ACC"/>
    <w:rsid w:val="00794D1E"/>
    <w:rsid w:val="00795ABD"/>
    <w:rsid w:val="007A0DE3"/>
    <w:rsid w:val="007A1D8E"/>
    <w:rsid w:val="007A287E"/>
    <w:rsid w:val="007A4D37"/>
    <w:rsid w:val="007B0F30"/>
    <w:rsid w:val="007B0F4F"/>
    <w:rsid w:val="007B1D5B"/>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D2F"/>
    <w:rsid w:val="007F091E"/>
    <w:rsid w:val="007F23F2"/>
    <w:rsid w:val="007F2795"/>
    <w:rsid w:val="007F2AAB"/>
    <w:rsid w:val="007F5026"/>
    <w:rsid w:val="00801DC0"/>
    <w:rsid w:val="0080705D"/>
    <w:rsid w:val="00810EBC"/>
    <w:rsid w:val="00812599"/>
    <w:rsid w:val="00816AEB"/>
    <w:rsid w:val="008202EA"/>
    <w:rsid w:val="008232C2"/>
    <w:rsid w:val="00823BC7"/>
    <w:rsid w:val="008252E6"/>
    <w:rsid w:val="00826407"/>
    <w:rsid w:val="0083227D"/>
    <w:rsid w:val="00834304"/>
    <w:rsid w:val="00836726"/>
    <w:rsid w:val="0084083E"/>
    <w:rsid w:val="00840DC4"/>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461C"/>
    <w:rsid w:val="00885D66"/>
    <w:rsid w:val="00887E92"/>
    <w:rsid w:val="00890B07"/>
    <w:rsid w:val="0089442E"/>
    <w:rsid w:val="00894FE7"/>
    <w:rsid w:val="00895529"/>
    <w:rsid w:val="008A1857"/>
    <w:rsid w:val="008A2C8D"/>
    <w:rsid w:val="008A7057"/>
    <w:rsid w:val="008B01EC"/>
    <w:rsid w:val="008B122D"/>
    <w:rsid w:val="008B2AFE"/>
    <w:rsid w:val="008B4449"/>
    <w:rsid w:val="008B67F5"/>
    <w:rsid w:val="008B75FC"/>
    <w:rsid w:val="008B7682"/>
    <w:rsid w:val="008C002F"/>
    <w:rsid w:val="008C464F"/>
    <w:rsid w:val="008C6E2E"/>
    <w:rsid w:val="008C7E16"/>
    <w:rsid w:val="008D135E"/>
    <w:rsid w:val="008D270B"/>
    <w:rsid w:val="008D49F8"/>
    <w:rsid w:val="008D620D"/>
    <w:rsid w:val="008D7020"/>
    <w:rsid w:val="008D7A21"/>
    <w:rsid w:val="008E026B"/>
    <w:rsid w:val="008E0423"/>
    <w:rsid w:val="008E42CD"/>
    <w:rsid w:val="008E4564"/>
    <w:rsid w:val="008F41BD"/>
    <w:rsid w:val="008F74FE"/>
    <w:rsid w:val="008F7ACE"/>
    <w:rsid w:val="00901415"/>
    <w:rsid w:val="00902257"/>
    <w:rsid w:val="00903144"/>
    <w:rsid w:val="00903F81"/>
    <w:rsid w:val="00904196"/>
    <w:rsid w:val="009046A6"/>
    <w:rsid w:val="00905627"/>
    <w:rsid w:val="009132E1"/>
    <w:rsid w:val="00914F94"/>
    <w:rsid w:val="0091506A"/>
    <w:rsid w:val="009203C9"/>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3B1D"/>
    <w:rsid w:val="009A6BDB"/>
    <w:rsid w:val="009B02C8"/>
    <w:rsid w:val="009B3F89"/>
    <w:rsid w:val="009B5C49"/>
    <w:rsid w:val="009C11AA"/>
    <w:rsid w:val="009C5003"/>
    <w:rsid w:val="009C545F"/>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3C52"/>
    <w:rsid w:val="009F452E"/>
    <w:rsid w:val="009F4B7F"/>
    <w:rsid w:val="009F4DF6"/>
    <w:rsid w:val="009F7BC5"/>
    <w:rsid w:val="00A064C6"/>
    <w:rsid w:val="00A120F8"/>
    <w:rsid w:val="00A17941"/>
    <w:rsid w:val="00A2133B"/>
    <w:rsid w:val="00A22D50"/>
    <w:rsid w:val="00A23440"/>
    <w:rsid w:val="00A2577A"/>
    <w:rsid w:val="00A3281E"/>
    <w:rsid w:val="00A3789A"/>
    <w:rsid w:val="00A413EE"/>
    <w:rsid w:val="00A413FE"/>
    <w:rsid w:val="00A41F2E"/>
    <w:rsid w:val="00A42998"/>
    <w:rsid w:val="00A43061"/>
    <w:rsid w:val="00A4725E"/>
    <w:rsid w:val="00A5248A"/>
    <w:rsid w:val="00A53C8C"/>
    <w:rsid w:val="00A56F00"/>
    <w:rsid w:val="00A61C42"/>
    <w:rsid w:val="00A64919"/>
    <w:rsid w:val="00A651B7"/>
    <w:rsid w:val="00A67274"/>
    <w:rsid w:val="00A70552"/>
    <w:rsid w:val="00A80F1F"/>
    <w:rsid w:val="00A85260"/>
    <w:rsid w:val="00A85DDB"/>
    <w:rsid w:val="00A866C3"/>
    <w:rsid w:val="00A86B4F"/>
    <w:rsid w:val="00A90DA0"/>
    <w:rsid w:val="00A92AD4"/>
    <w:rsid w:val="00A94956"/>
    <w:rsid w:val="00A94B79"/>
    <w:rsid w:val="00A94DFC"/>
    <w:rsid w:val="00A97850"/>
    <w:rsid w:val="00AA438B"/>
    <w:rsid w:val="00AB1E65"/>
    <w:rsid w:val="00AB3829"/>
    <w:rsid w:val="00AB76A7"/>
    <w:rsid w:val="00AC41FD"/>
    <w:rsid w:val="00AC4467"/>
    <w:rsid w:val="00AC4EBF"/>
    <w:rsid w:val="00AC6171"/>
    <w:rsid w:val="00AD0B17"/>
    <w:rsid w:val="00AD1489"/>
    <w:rsid w:val="00AD6483"/>
    <w:rsid w:val="00AD689E"/>
    <w:rsid w:val="00AD7C67"/>
    <w:rsid w:val="00AE4A22"/>
    <w:rsid w:val="00AE509E"/>
    <w:rsid w:val="00AE52CF"/>
    <w:rsid w:val="00AE6BE5"/>
    <w:rsid w:val="00AE7746"/>
    <w:rsid w:val="00AF47BD"/>
    <w:rsid w:val="00AF52F5"/>
    <w:rsid w:val="00AF6584"/>
    <w:rsid w:val="00AF668A"/>
    <w:rsid w:val="00B00558"/>
    <w:rsid w:val="00B1051E"/>
    <w:rsid w:val="00B10797"/>
    <w:rsid w:val="00B122AA"/>
    <w:rsid w:val="00B127EB"/>
    <w:rsid w:val="00B206AA"/>
    <w:rsid w:val="00B22B6C"/>
    <w:rsid w:val="00B32F42"/>
    <w:rsid w:val="00B4556A"/>
    <w:rsid w:val="00B45605"/>
    <w:rsid w:val="00B5618D"/>
    <w:rsid w:val="00B616AB"/>
    <w:rsid w:val="00B62BA1"/>
    <w:rsid w:val="00B72D11"/>
    <w:rsid w:val="00B730A3"/>
    <w:rsid w:val="00B76AFC"/>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28B0"/>
    <w:rsid w:val="00C436A6"/>
    <w:rsid w:val="00C44157"/>
    <w:rsid w:val="00C4438F"/>
    <w:rsid w:val="00C44660"/>
    <w:rsid w:val="00C46328"/>
    <w:rsid w:val="00C55250"/>
    <w:rsid w:val="00C66561"/>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B7335"/>
    <w:rsid w:val="00CC0591"/>
    <w:rsid w:val="00CC1C03"/>
    <w:rsid w:val="00CC62BB"/>
    <w:rsid w:val="00CC7485"/>
    <w:rsid w:val="00CD10CA"/>
    <w:rsid w:val="00CD30A1"/>
    <w:rsid w:val="00CD6898"/>
    <w:rsid w:val="00CF7139"/>
    <w:rsid w:val="00D026C6"/>
    <w:rsid w:val="00D04011"/>
    <w:rsid w:val="00D04B6B"/>
    <w:rsid w:val="00D05C15"/>
    <w:rsid w:val="00D1214C"/>
    <w:rsid w:val="00D12C28"/>
    <w:rsid w:val="00D14AED"/>
    <w:rsid w:val="00D151F6"/>
    <w:rsid w:val="00D1750A"/>
    <w:rsid w:val="00D20553"/>
    <w:rsid w:val="00D2197B"/>
    <w:rsid w:val="00D21EFA"/>
    <w:rsid w:val="00D2569F"/>
    <w:rsid w:val="00D30300"/>
    <w:rsid w:val="00D340A0"/>
    <w:rsid w:val="00D3492A"/>
    <w:rsid w:val="00D43C6F"/>
    <w:rsid w:val="00D4746D"/>
    <w:rsid w:val="00D47C73"/>
    <w:rsid w:val="00D53B7F"/>
    <w:rsid w:val="00D54783"/>
    <w:rsid w:val="00D54D93"/>
    <w:rsid w:val="00D67959"/>
    <w:rsid w:val="00D6799A"/>
    <w:rsid w:val="00D70427"/>
    <w:rsid w:val="00D735A7"/>
    <w:rsid w:val="00D7533E"/>
    <w:rsid w:val="00D851AC"/>
    <w:rsid w:val="00D86C34"/>
    <w:rsid w:val="00D9017B"/>
    <w:rsid w:val="00D90E48"/>
    <w:rsid w:val="00D955A1"/>
    <w:rsid w:val="00DA1011"/>
    <w:rsid w:val="00DA19D5"/>
    <w:rsid w:val="00DA205C"/>
    <w:rsid w:val="00DA71E6"/>
    <w:rsid w:val="00DB1546"/>
    <w:rsid w:val="00DB343C"/>
    <w:rsid w:val="00DB710A"/>
    <w:rsid w:val="00DC436C"/>
    <w:rsid w:val="00DC5480"/>
    <w:rsid w:val="00DD0DE0"/>
    <w:rsid w:val="00DD3AE5"/>
    <w:rsid w:val="00DD42FF"/>
    <w:rsid w:val="00DD4F37"/>
    <w:rsid w:val="00DE03BD"/>
    <w:rsid w:val="00DE20D0"/>
    <w:rsid w:val="00DE2351"/>
    <w:rsid w:val="00DE2417"/>
    <w:rsid w:val="00DE25AA"/>
    <w:rsid w:val="00DE2CD1"/>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1D85"/>
    <w:rsid w:val="00E82A62"/>
    <w:rsid w:val="00E82BCD"/>
    <w:rsid w:val="00E8308C"/>
    <w:rsid w:val="00E83DEC"/>
    <w:rsid w:val="00E85A26"/>
    <w:rsid w:val="00E87705"/>
    <w:rsid w:val="00E90CA7"/>
    <w:rsid w:val="00E923E0"/>
    <w:rsid w:val="00E952FF"/>
    <w:rsid w:val="00E97F61"/>
    <w:rsid w:val="00EA24BA"/>
    <w:rsid w:val="00EA3971"/>
    <w:rsid w:val="00EB1B3B"/>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20EA4"/>
    <w:rsid w:val="00F22D27"/>
    <w:rsid w:val="00F230FA"/>
    <w:rsid w:val="00F235C7"/>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EC7"/>
    <w:rsid w:val="00F83D51"/>
    <w:rsid w:val="00F8599C"/>
    <w:rsid w:val="00F85F9F"/>
    <w:rsid w:val="00F916F4"/>
    <w:rsid w:val="00F9306C"/>
    <w:rsid w:val="00F950CC"/>
    <w:rsid w:val="00F9723F"/>
    <w:rsid w:val="00FA108C"/>
    <w:rsid w:val="00FA3C23"/>
    <w:rsid w:val="00FA6683"/>
    <w:rsid w:val="00FA6DED"/>
    <w:rsid w:val="00FA7468"/>
    <w:rsid w:val="00FB08A5"/>
    <w:rsid w:val="00FB14AD"/>
    <w:rsid w:val="00FB1ABF"/>
    <w:rsid w:val="00FB2AEA"/>
    <w:rsid w:val="00FB5EE2"/>
    <w:rsid w:val="00FC07C7"/>
    <w:rsid w:val="00FC13C0"/>
    <w:rsid w:val="00FC3C0D"/>
    <w:rsid w:val="00FC66AD"/>
    <w:rsid w:val="00FD0E9A"/>
    <w:rsid w:val="00FD1AC7"/>
    <w:rsid w:val="00FD28EF"/>
    <w:rsid w:val="00FD6CFB"/>
    <w:rsid w:val="00FE4F33"/>
    <w:rsid w:val="00FE61F1"/>
    <w:rsid w:val="00FE6D90"/>
    <w:rsid w:val="00FE6E47"/>
    <w:rsid w:val="00FE6E7B"/>
    <w:rsid w:val="00FF0019"/>
    <w:rsid w:val="00FF0C14"/>
    <w:rsid w:val="00FF15E1"/>
    <w:rsid w:val="00FF36D7"/>
    <w:rsid w:val="00FF643F"/>
    <w:rsid w:val="00FF72D4"/>
    <w:rsid w:val="011E3BAB"/>
    <w:rsid w:val="07A0750D"/>
    <w:rsid w:val="0D82086E"/>
    <w:rsid w:val="0EB22146"/>
    <w:rsid w:val="0F8B35A0"/>
    <w:rsid w:val="168B2AEC"/>
    <w:rsid w:val="18EA2C83"/>
    <w:rsid w:val="1A986610"/>
    <w:rsid w:val="27F437AB"/>
    <w:rsid w:val="363F1F41"/>
    <w:rsid w:val="42AA4890"/>
    <w:rsid w:val="4DE71062"/>
    <w:rsid w:val="50A8046B"/>
    <w:rsid w:val="5EC45F03"/>
    <w:rsid w:val="5EDD7C3F"/>
    <w:rsid w:val="63547917"/>
    <w:rsid w:val="68F77912"/>
    <w:rsid w:val="6FF606D3"/>
    <w:rsid w:val="73BB224C"/>
    <w:rsid w:val="775006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nhideWhenUsed="0" w:qFormat="1"/>
    <w:lsdException w:name="heading 1" w:unhideWhenUsed="0" w:qFormat="1"/>
    <w:lsdException w:name="heading 2" w:semiHidden="1" w:qFormat="1"/>
    <w:lsdException w:name="heading 3" w:unhideWhenUsed="0" w:qFormat="1"/>
    <w:lsdException w:name="heading 4" w:unhideWhenUsed="0" w:qFormat="1"/>
    <w:lsdException w:name="heading 5" w:unhideWhenUsed="0" w:qFormat="1"/>
    <w:lsdException w:name="heading 6" w:unhideWhenUsed="0" w:qFormat="1"/>
    <w:lsdException w:name="heading 7" w:unhideWhenUsed="0" w:qFormat="1"/>
    <w:lsdException w:name="heading 8" w:unhideWhenUsed="0" w:qFormat="1"/>
    <w:lsdException w:name="heading 9"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unhideWhenUsed="0" w:qFormat="1"/>
    <w:lsdException w:name="footnote text" w:semiHidden="1"/>
    <w:lsdException w:name="annotation text" w:qFormat="1"/>
    <w:lsdException w:name="header" w:unhideWhenUsed="0" w:qFormat="1"/>
    <w:lsdException w:name="footer" w:uiPriority="99"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nhideWhenUsed="0" w:qFormat="1"/>
    <w:lsdException w:name="Emphasis" w:unhideWhenUsed="0" w:qFormat="1"/>
    <w:lsdException w:name="Document Map"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qFormat="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uiPriority="99"/>
    <w:lsdException w:name="Table Simple 2" w:semiHidden="1" w:uiPriority="99"/>
    <w:lsdException w:name="Table Simple 3" w:semiHidden="1" w:uiPriority="99"/>
    <w:lsdException w:name="Table Classic 1" w:semiHidden="1" w:uiPriority="99"/>
    <w:lsdException w:name="Table Classic 2" w:semiHidden="1" w:uiPriority="99"/>
    <w:lsdException w:name="Table Classic 3" w:semiHidden="1" w:uiPriority="99"/>
    <w:lsdException w:name="Table Classic 4" w:semiHidden="1" w:uiPriority="99"/>
    <w:lsdException w:name="Table Colorful 1" w:semiHidden="1" w:uiPriority="99"/>
    <w:lsdException w:name="Table Colorful 2" w:semiHidden="1" w:uiPriority="99"/>
    <w:lsdException w:name="Table Colorful 3" w:semiHidden="1" w:uiPriority="99"/>
    <w:lsdException w:name="Table Columns 1" w:semiHidden="1" w:uiPriority="99"/>
    <w:lsdException w:name="Table Columns 2" w:semiHidden="1" w:uiPriority="99"/>
    <w:lsdException w:name="Table Columns 3" w:semiHidden="1" w:uiPriority="99"/>
    <w:lsdException w:name="Table Columns 4" w:semiHidden="1" w:uiPriority="99"/>
    <w:lsdException w:name="Table Columns 5" w:semiHidden="1" w:uiPriority="99"/>
    <w:lsdException w:name="Table Grid 1" w:semiHidden="1" w:uiPriority="99"/>
    <w:lsdException w:name="Table Grid 2" w:semiHidden="1" w:uiPriority="99"/>
    <w:lsdException w:name="Table Grid 3" w:semiHidden="1" w:uiPriority="99"/>
    <w:lsdException w:name="Table Grid 4" w:semiHidden="1" w:uiPriority="99"/>
    <w:lsdException w:name="Table Grid 5" w:semiHidden="1" w:uiPriority="99"/>
    <w:lsdException w:name="Table Grid 6" w:semiHidden="1" w:uiPriority="99"/>
    <w:lsdException w:name="Table Grid 7" w:semiHidden="1" w:uiPriority="99"/>
    <w:lsdException w:name="Table Grid 8" w:semiHidden="1" w:uiPriority="99"/>
    <w:lsdException w:name="Table List 1" w:semiHidden="1" w:uiPriority="99"/>
    <w:lsdException w:name="Table List 2" w:semiHidden="1" w:uiPriority="99"/>
    <w:lsdException w:name="Table List 3" w:semiHidden="1" w:uiPriority="99"/>
    <w:lsdException w:name="Table List 4" w:semiHidden="1" w:uiPriority="99"/>
    <w:lsdException w:name="Table List 5" w:semiHidden="1" w:uiPriority="99"/>
    <w:lsdException w:name="Table List 6" w:semiHidden="1" w:uiPriority="99"/>
    <w:lsdException w:name="Table List 7" w:semiHidden="1" w:uiPriority="99"/>
    <w:lsdException w:name="Table List 8" w:semiHidden="1" w:uiPriority="99"/>
    <w:lsdException w:name="Table 3D effects 1" w:semiHidden="1" w:uiPriority="99"/>
    <w:lsdException w:name="Table 3D effects 2" w:semiHidden="1" w:uiPriority="99"/>
    <w:lsdException w:name="Table 3D effects 3" w:semiHidden="1" w:uiPriority="99"/>
    <w:lsdException w:name="Table Contemporary" w:semiHidden="1" w:uiPriority="99"/>
    <w:lsdException w:name="Table Elegant" w:semiHidden="1" w:uiPriority="99"/>
    <w:lsdException w:name="Table Professional" w:semiHidden="1" w:uiPriority="99"/>
    <w:lsdException w:name="Table Subtle 1" w:semiHidden="1" w:uiPriority="99"/>
    <w:lsdException w:name="Table Subtle 2" w:semiHidden="1" w:uiPriority="99"/>
    <w:lsdException w:name="Table Web 1" w:semiHidden="1" w:uiPriority="99"/>
    <w:lsdException w:name="Table Web 2" w:semiHidden="1" w:uiPriority="99"/>
    <w:lsdException w:name="Table Web 3" w:semiHidden="1" w:uiPriority="99"/>
    <w:lsdException w:name="Balloon Text" w:semiHidden="1" w:unhideWhenUsed="0" w:qFormat="1"/>
    <w:lsdException w:name="Table Grid" w:uiPriority="99" w:unhideWhenUsed="0"/>
    <w:lsdException w:name="Table Theme" w:semiHidden="1" w:uiPriority="99"/>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semiHidden="1" w:uiPriority="99"/>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296646">
      <w:bodyDiv w:val="1"/>
      <w:marLeft w:val="0"/>
      <w:marRight w:val="0"/>
      <w:marTop w:val="0"/>
      <w:marBottom w:val="0"/>
      <w:divBdr>
        <w:top w:val="none" w:sz="0" w:space="0" w:color="auto"/>
        <w:left w:val="none" w:sz="0" w:space="0" w:color="auto"/>
        <w:bottom w:val="none" w:sz="0" w:space="0" w:color="auto"/>
        <w:right w:val="none" w:sz="0" w:space="0" w:color="auto"/>
      </w:divBdr>
    </w:div>
    <w:div w:id="958756732">
      <w:bodyDiv w:val="1"/>
      <w:marLeft w:val="0"/>
      <w:marRight w:val="0"/>
      <w:marTop w:val="0"/>
      <w:marBottom w:val="0"/>
      <w:divBdr>
        <w:top w:val="none" w:sz="0" w:space="0" w:color="auto"/>
        <w:left w:val="none" w:sz="0" w:space="0" w:color="auto"/>
        <w:bottom w:val="none" w:sz="0" w:space="0" w:color="auto"/>
        <w:right w:val="none" w:sz="0" w:space="0" w:color="auto"/>
      </w:divBdr>
    </w:div>
    <w:div w:id="18018050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mailto:shenxu_qh@chinastock.com.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F934A5-6E22-46B9-9CD2-09D08D63E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15</Pages>
  <Words>928</Words>
  <Characters>5292</Characters>
  <Application>Microsoft Office Word</Application>
  <DocSecurity>0</DocSecurity>
  <Lines>44</Lines>
  <Paragraphs>12</Paragraphs>
  <ScaleCrop>false</ScaleCrop>
  <Company>Microsoft</Company>
  <LinksUpToDate>false</LinksUpToDate>
  <CharactersWithSpaces>6208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符伟鸣</cp:lastModifiedBy>
  <cp:revision>29</cp:revision>
  <cp:lastPrinted>2006-12-20T05:15:00Z</cp:lastPrinted>
  <dcterms:created xsi:type="dcterms:W3CDTF">2017-10-10T02:20:00Z</dcterms:created>
  <dcterms:modified xsi:type="dcterms:W3CDTF">2018-04-19T06:03:00Z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