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77DB" w:rsidRDefault="00DF3B6E">
      <w:pPr>
        <w:spacing w:beforeLines="50" w:before="156" w:afterLines="50" w:after="156"/>
        <w:jc w:val="center"/>
        <w:rPr>
          <w:rFonts w:ascii="宋体" w:eastAsia="宋体" w:hAnsi="宋体" w:cs="宋体"/>
          <w:b/>
          <w:bCs/>
          <w:sz w:val="32"/>
          <w:szCs w:val="32"/>
        </w:rPr>
      </w:pPr>
      <w:r>
        <w:rPr>
          <w:rFonts w:ascii="宋体" w:eastAsia="宋体" w:hAnsi="宋体" w:cs="宋体" w:hint="eastAsia"/>
          <w:b/>
          <w:bCs/>
          <w:sz w:val="32"/>
          <w:szCs w:val="32"/>
        </w:rPr>
        <w:t>银河期货有限公司交易编码、权限申请及承诺</w:t>
      </w:r>
    </w:p>
    <w:tbl>
      <w:tblPr>
        <w:tblStyle w:val="a7"/>
        <w:tblW w:w="0" w:type="auto"/>
        <w:jc w:val="center"/>
        <w:tblLook w:val="04A0" w:firstRow="1" w:lastRow="0" w:firstColumn="1" w:lastColumn="0" w:noHBand="0" w:noVBand="1"/>
      </w:tblPr>
      <w:tblGrid>
        <w:gridCol w:w="1798"/>
        <w:gridCol w:w="2430"/>
        <w:gridCol w:w="1665"/>
        <w:gridCol w:w="450"/>
        <w:gridCol w:w="2040"/>
        <w:gridCol w:w="1976"/>
      </w:tblGrid>
      <w:tr w:rsidR="004277DB">
        <w:trPr>
          <w:trHeight w:val="383"/>
          <w:jc w:val="center"/>
        </w:trPr>
        <w:tc>
          <w:tcPr>
            <w:tcW w:w="5893" w:type="dxa"/>
            <w:gridSpan w:val="3"/>
            <w:tcBorders>
              <w:right w:val="nil"/>
            </w:tcBorders>
            <w:vAlign w:val="center"/>
          </w:tcPr>
          <w:p w:rsidR="004277DB" w:rsidRDefault="00DF3B6E">
            <w:pPr>
              <w:jc w:val="left"/>
              <w:rPr>
                <w:rFonts w:ascii="宋体" w:eastAsia="宋体" w:hAnsi="宋体" w:cs="宋体"/>
                <w:b/>
                <w:bCs/>
                <w:szCs w:val="21"/>
              </w:rPr>
            </w:pPr>
            <w:r>
              <w:rPr>
                <w:rFonts w:ascii="宋体" w:eastAsia="宋体" w:hAnsi="宋体" w:cs="宋体"/>
                <w:b/>
                <w:bCs/>
                <w:szCs w:val="21"/>
              </w:rPr>
              <w:t>申请信息（客户填写，并在相应栏目打“√”）</w:t>
            </w:r>
          </w:p>
        </w:tc>
        <w:tc>
          <w:tcPr>
            <w:tcW w:w="4466" w:type="dxa"/>
            <w:gridSpan w:val="3"/>
            <w:tcBorders>
              <w:left w:val="nil"/>
            </w:tcBorders>
            <w:vAlign w:val="center"/>
          </w:tcPr>
          <w:p w:rsidR="004277DB" w:rsidRDefault="00DF3B6E">
            <w:pPr>
              <w:jc w:val="right"/>
              <w:rPr>
                <w:rFonts w:ascii="宋体" w:eastAsia="宋体" w:hAnsi="宋体" w:cs="宋体"/>
                <w:b/>
                <w:bCs/>
                <w:szCs w:val="21"/>
              </w:rPr>
            </w:pPr>
            <w:r>
              <w:rPr>
                <w:rFonts w:ascii="宋体" w:eastAsia="宋体" w:hAnsi="宋体" w:cs="宋体"/>
                <w:szCs w:val="21"/>
              </w:rPr>
              <w:t>□个人</w:t>
            </w:r>
            <w:r>
              <w:rPr>
                <w:rFonts w:ascii="宋体" w:eastAsia="宋体" w:hAnsi="宋体" w:cs="宋体" w:hint="eastAsia"/>
                <w:szCs w:val="21"/>
              </w:rPr>
              <w:t xml:space="preserve">  </w:t>
            </w:r>
            <w:r>
              <w:rPr>
                <w:rFonts w:ascii="宋体" w:eastAsia="宋体" w:hAnsi="宋体" w:cs="宋体"/>
                <w:szCs w:val="21"/>
              </w:rPr>
              <w:t>□一般单位</w:t>
            </w:r>
            <w:r>
              <w:rPr>
                <w:rFonts w:ascii="宋体" w:eastAsia="宋体" w:hAnsi="宋体" w:cs="宋体" w:hint="eastAsia"/>
                <w:szCs w:val="21"/>
              </w:rPr>
              <w:t xml:space="preserve">  </w:t>
            </w:r>
            <w:r>
              <w:rPr>
                <w:rFonts w:ascii="宋体" w:eastAsia="宋体" w:hAnsi="宋体" w:cs="宋体"/>
                <w:szCs w:val="21"/>
              </w:rPr>
              <w:t>□做市商、特殊单位等</w:t>
            </w:r>
          </w:p>
        </w:tc>
      </w:tr>
      <w:tr w:rsidR="004277DB">
        <w:trPr>
          <w:trHeight w:val="383"/>
          <w:jc w:val="center"/>
        </w:trPr>
        <w:tc>
          <w:tcPr>
            <w:tcW w:w="1798" w:type="dxa"/>
            <w:vAlign w:val="center"/>
          </w:tcPr>
          <w:p w:rsidR="004277DB" w:rsidRDefault="00DF3B6E">
            <w:pPr>
              <w:jc w:val="center"/>
              <w:rPr>
                <w:rFonts w:ascii="宋体" w:eastAsia="宋体" w:hAnsi="宋体" w:cs="宋体"/>
                <w:szCs w:val="21"/>
              </w:rPr>
            </w:pPr>
            <w:r>
              <w:rPr>
                <w:rFonts w:ascii="宋体" w:eastAsia="宋体" w:hAnsi="宋体" w:cs="宋体" w:hint="eastAsia"/>
                <w:szCs w:val="21"/>
              </w:rPr>
              <w:t>资金账号</w:t>
            </w:r>
          </w:p>
        </w:tc>
        <w:tc>
          <w:tcPr>
            <w:tcW w:w="2430" w:type="dxa"/>
            <w:vAlign w:val="center"/>
          </w:tcPr>
          <w:p w:rsidR="004277DB" w:rsidRDefault="004277DB">
            <w:pPr>
              <w:jc w:val="center"/>
              <w:rPr>
                <w:rFonts w:ascii="宋体" w:eastAsia="宋体" w:hAnsi="宋体" w:cs="宋体"/>
                <w:szCs w:val="21"/>
              </w:rPr>
            </w:pPr>
          </w:p>
        </w:tc>
        <w:tc>
          <w:tcPr>
            <w:tcW w:w="2115" w:type="dxa"/>
            <w:gridSpan w:val="2"/>
            <w:vAlign w:val="center"/>
          </w:tcPr>
          <w:p w:rsidR="004277DB" w:rsidRDefault="00DF3B6E">
            <w:pPr>
              <w:jc w:val="center"/>
              <w:rPr>
                <w:rFonts w:ascii="宋体" w:eastAsia="宋体" w:hAnsi="宋体" w:cs="宋体"/>
                <w:szCs w:val="21"/>
              </w:rPr>
            </w:pPr>
            <w:r>
              <w:rPr>
                <w:rFonts w:ascii="宋体" w:eastAsia="宋体" w:hAnsi="宋体" w:cs="宋体" w:hint="eastAsia"/>
                <w:szCs w:val="21"/>
              </w:rPr>
              <w:t>名称</w:t>
            </w:r>
          </w:p>
        </w:tc>
        <w:tc>
          <w:tcPr>
            <w:tcW w:w="4016" w:type="dxa"/>
            <w:gridSpan w:val="2"/>
            <w:vAlign w:val="center"/>
          </w:tcPr>
          <w:p w:rsidR="004277DB" w:rsidRDefault="004277DB">
            <w:pPr>
              <w:jc w:val="center"/>
              <w:rPr>
                <w:rFonts w:ascii="宋体" w:eastAsia="宋体" w:hAnsi="宋体" w:cs="宋体"/>
                <w:b/>
                <w:bCs/>
                <w:szCs w:val="21"/>
              </w:rPr>
            </w:pPr>
          </w:p>
        </w:tc>
      </w:tr>
      <w:tr w:rsidR="004277DB">
        <w:trPr>
          <w:trHeight w:val="383"/>
          <w:jc w:val="center"/>
        </w:trPr>
        <w:tc>
          <w:tcPr>
            <w:tcW w:w="1798" w:type="dxa"/>
            <w:vAlign w:val="center"/>
          </w:tcPr>
          <w:p w:rsidR="004277DB" w:rsidRDefault="00DF3B6E">
            <w:pPr>
              <w:jc w:val="center"/>
              <w:rPr>
                <w:rFonts w:ascii="宋体" w:eastAsia="宋体" w:hAnsi="宋体" w:cs="宋体"/>
                <w:szCs w:val="21"/>
              </w:rPr>
            </w:pPr>
            <w:r>
              <w:rPr>
                <w:rFonts w:ascii="宋体" w:eastAsia="宋体" w:hAnsi="宋体" w:cs="宋体" w:hint="eastAsia"/>
                <w:szCs w:val="21"/>
              </w:rPr>
              <w:t>证件类型</w:t>
            </w:r>
          </w:p>
        </w:tc>
        <w:tc>
          <w:tcPr>
            <w:tcW w:w="2430" w:type="dxa"/>
            <w:vAlign w:val="center"/>
          </w:tcPr>
          <w:p w:rsidR="004277DB" w:rsidRDefault="004277DB">
            <w:pPr>
              <w:jc w:val="center"/>
              <w:rPr>
                <w:rFonts w:ascii="宋体" w:eastAsia="宋体" w:hAnsi="宋体" w:cs="宋体"/>
                <w:szCs w:val="21"/>
              </w:rPr>
            </w:pPr>
          </w:p>
        </w:tc>
        <w:tc>
          <w:tcPr>
            <w:tcW w:w="2115" w:type="dxa"/>
            <w:gridSpan w:val="2"/>
            <w:vAlign w:val="center"/>
          </w:tcPr>
          <w:p w:rsidR="004277DB" w:rsidRDefault="00DF3B6E">
            <w:pPr>
              <w:jc w:val="center"/>
              <w:rPr>
                <w:rFonts w:ascii="宋体" w:eastAsia="宋体" w:hAnsi="宋体" w:cs="宋体"/>
                <w:szCs w:val="21"/>
              </w:rPr>
            </w:pPr>
            <w:r>
              <w:rPr>
                <w:rFonts w:ascii="宋体" w:eastAsia="宋体" w:hAnsi="宋体" w:cs="宋体" w:hint="eastAsia"/>
                <w:szCs w:val="21"/>
              </w:rPr>
              <w:t>证件号码</w:t>
            </w:r>
          </w:p>
        </w:tc>
        <w:tc>
          <w:tcPr>
            <w:tcW w:w="4016" w:type="dxa"/>
            <w:gridSpan w:val="2"/>
            <w:vAlign w:val="center"/>
          </w:tcPr>
          <w:p w:rsidR="004277DB" w:rsidRDefault="004277DB">
            <w:pPr>
              <w:jc w:val="center"/>
              <w:rPr>
                <w:rFonts w:ascii="宋体" w:eastAsia="宋体" w:hAnsi="宋体" w:cs="宋体"/>
                <w:b/>
                <w:bCs/>
                <w:szCs w:val="21"/>
              </w:rPr>
            </w:pPr>
          </w:p>
        </w:tc>
      </w:tr>
      <w:tr w:rsidR="004277DB">
        <w:trPr>
          <w:trHeight w:val="383"/>
          <w:jc w:val="center"/>
        </w:trPr>
        <w:tc>
          <w:tcPr>
            <w:tcW w:w="1798" w:type="dxa"/>
            <w:vMerge w:val="restart"/>
            <w:vAlign w:val="center"/>
          </w:tcPr>
          <w:p w:rsidR="004277DB" w:rsidRDefault="00DF3B6E">
            <w:pPr>
              <w:jc w:val="center"/>
              <w:rPr>
                <w:rFonts w:ascii="宋体" w:eastAsia="宋体" w:hAnsi="宋体" w:cs="宋体"/>
                <w:szCs w:val="21"/>
              </w:rPr>
            </w:pPr>
            <w:r>
              <w:rPr>
                <w:rFonts w:ascii="宋体" w:eastAsia="宋体" w:hAnsi="宋体" w:cs="宋体" w:hint="eastAsia"/>
                <w:szCs w:val="21"/>
              </w:rPr>
              <w:t>申请交易编码</w:t>
            </w:r>
          </w:p>
        </w:tc>
        <w:tc>
          <w:tcPr>
            <w:tcW w:w="2430" w:type="dxa"/>
            <w:vAlign w:val="center"/>
          </w:tcPr>
          <w:p w:rsidR="004277DB" w:rsidRDefault="00DF3B6E">
            <w:pPr>
              <w:jc w:val="center"/>
              <w:rPr>
                <w:rFonts w:ascii="宋体" w:eastAsia="宋体" w:hAnsi="宋体" w:cs="宋体"/>
                <w:szCs w:val="21"/>
              </w:rPr>
            </w:pPr>
            <w:r>
              <w:rPr>
                <w:rFonts w:ascii="宋体" w:eastAsia="宋体" w:hAnsi="宋体" w:cs="宋体" w:hint="eastAsia"/>
                <w:szCs w:val="21"/>
              </w:rPr>
              <w:t>□上期所</w:t>
            </w:r>
          </w:p>
        </w:tc>
        <w:tc>
          <w:tcPr>
            <w:tcW w:w="2115" w:type="dxa"/>
            <w:gridSpan w:val="2"/>
            <w:vAlign w:val="center"/>
          </w:tcPr>
          <w:p w:rsidR="004277DB" w:rsidRDefault="00DF3B6E">
            <w:pPr>
              <w:jc w:val="center"/>
              <w:rPr>
                <w:rFonts w:ascii="宋体" w:eastAsia="宋体" w:hAnsi="宋体" w:cs="宋体"/>
                <w:szCs w:val="21"/>
              </w:rPr>
            </w:pPr>
            <w:r>
              <w:rPr>
                <w:rFonts w:ascii="宋体" w:eastAsia="宋体" w:hAnsi="宋体" w:cs="宋体" w:hint="eastAsia"/>
                <w:szCs w:val="21"/>
              </w:rPr>
              <w:t>□大商所</w:t>
            </w:r>
          </w:p>
        </w:tc>
        <w:tc>
          <w:tcPr>
            <w:tcW w:w="2040" w:type="dxa"/>
            <w:vAlign w:val="center"/>
          </w:tcPr>
          <w:p w:rsidR="004277DB" w:rsidRDefault="00DF3B6E">
            <w:pPr>
              <w:jc w:val="center"/>
              <w:rPr>
                <w:rFonts w:ascii="宋体" w:eastAsia="宋体" w:hAnsi="宋体" w:cs="宋体"/>
                <w:b/>
                <w:bCs/>
                <w:szCs w:val="21"/>
              </w:rPr>
            </w:pPr>
            <w:r>
              <w:rPr>
                <w:rFonts w:ascii="宋体" w:eastAsia="宋体" w:hAnsi="宋体" w:cs="宋体" w:hint="eastAsia"/>
                <w:szCs w:val="21"/>
              </w:rPr>
              <w:t>□郑商所</w:t>
            </w:r>
          </w:p>
        </w:tc>
        <w:tc>
          <w:tcPr>
            <w:tcW w:w="1976" w:type="dxa"/>
            <w:vAlign w:val="center"/>
          </w:tcPr>
          <w:p w:rsidR="004277DB" w:rsidRDefault="00DF3B6E">
            <w:pPr>
              <w:jc w:val="center"/>
              <w:rPr>
                <w:rFonts w:ascii="宋体" w:eastAsia="宋体" w:hAnsi="宋体" w:cs="宋体"/>
                <w:szCs w:val="21"/>
              </w:rPr>
            </w:pPr>
            <w:r>
              <w:rPr>
                <w:rFonts w:ascii="宋体" w:eastAsia="宋体" w:hAnsi="宋体" w:cs="宋体" w:hint="eastAsia"/>
                <w:szCs w:val="21"/>
              </w:rPr>
              <w:t>□广期所</w:t>
            </w:r>
          </w:p>
        </w:tc>
      </w:tr>
      <w:tr w:rsidR="004277DB">
        <w:trPr>
          <w:trHeight w:val="383"/>
          <w:jc w:val="center"/>
        </w:trPr>
        <w:tc>
          <w:tcPr>
            <w:tcW w:w="1798" w:type="dxa"/>
            <w:vMerge/>
            <w:vAlign w:val="center"/>
          </w:tcPr>
          <w:p w:rsidR="004277DB" w:rsidRDefault="004277DB">
            <w:pPr>
              <w:jc w:val="center"/>
              <w:rPr>
                <w:rFonts w:ascii="宋体" w:eastAsia="宋体" w:hAnsi="宋体" w:cs="宋体"/>
                <w:szCs w:val="21"/>
              </w:rPr>
            </w:pPr>
          </w:p>
        </w:tc>
        <w:tc>
          <w:tcPr>
            <w:tcW w:w="4545" w:type="dxa"/>
            <w:gridSpan w:val="3"/>
            <w:vAlign w:val="center"/>
          </w:tcPr>
          <w:p w:rsidR="004277DB" w:rsidRDefault="00DF3B6E">
            <w:pPr>
              <w:jc w:val="center"/>
              <w:rPr>
                <w:rFonts w:ascii="宋体" w:eastAsia="宋体" w:hAnsi="宋体" w:cs="宋体"/>
                <w:szCs w:val="21"/>
              </w:rPr>
            </w:pPr>
            <w:r>
              <w:rPr>
                <w:rFonts w:ascii="宋体" w:eastAsia="宋体" w:hAnsi="宋体" w:cs="宋体" w:hint="eastAsia"/>
                <w:szCs w:val="21"/>
              </w:rPr>
              <w:t>□中金所（□投机 □套保 □套利）</w:t>
            </w:r>
          </w:p>
        </w:tc>
        <w:tc>
          <w:tcPr>
            <w:tcW w:w="4016" w:type="dxa"/>
            <w:gridSpan w:val="2"/>
            <w:vAlign w:val="center"/>
          </w:tcPr>
          <w:p w:rsidR="004277DB" w:rsidRDefault="00DF3B6E">
            <w:pPr>
              <w:jc w:val="center"/>
              <w:rPr>
                <w:rFonts w:ascii="宋体" w:eastAsia="宋体" w:hAnsi="宋体" w:cs="宋体"/>
                <w:b/>
                <w:bCs/>
                <w:szCs w:val="21"/>
              </w:rPr>
            </w:pPr>
            <w:r>
              <w:rPr>
                <w:rFonts w:ascii="宋体" w:eastAsia="宋体" w:hAnsi="宋体" w:cs="宋体" w:hint="eastAsia"/>
                <w:szCs w:val="21"/>
              </w:rPr>
              <w:t>□能源中心</w:t>
            </w:r>
          </w:p>
        </w:tc>
      </w:tr>
      <w:tr w:rsidR="004277DB">
        <w:trPr>
          <w:trHeight w:val="686"/>
          <w:jc w:val="center"/>
        </w:trPr>
        <w:tc>
          <w:tcPr>
            <w:tcW w:w="1798" w:type="dxa"/>
            <w:vMerge w:val="restart"/>
            <w:vAlign w:val="center"/>
          </w:tcPr>
          <w:p w:rsidR="004277DB" w:rsidRDefault="00DF3B6E">
            <w:pPr>
              <w:jc w:val="center"/>
              <w:rPr>
                <w:rFonts w:ascii="宋体" w:eastAsia="宋体" w:hAnsi="宋体" w:cs="宋体"/>
                <w:szCs w:val="21"/>
              </w:rPr>
            </w:pPr>
            <w:r>
              <w:rPr>
                <w:rFonts w:ascii="宋体" w:eastAsia="宋体" w:hAnsi="宋体" w:cs="宋体" w:hint="eastAsia"/>
                <w:szCs w:val="21"/>
              </w:rPr>
              <w:t>申请交易权限</w:t>
            </w:r>
          </w:p>
          <w:p w:rsidR="004277DB" w:rsidRDefault="00DF3B6E">
            <w:pPr>
              <w:jc w:val="center"/>
              <w:rPr>
                <w:rFonts w:ascii="宋体" w:eastAsia="宋体" w:hAnsi="宋体" w:cs="宋体"/>
                <w:szCs w:val="21"/>
              </w:rPr>
            </w:pPr>
            <w:r>
              <w:rPr>
                <w:rFonts w:ascii="宋体" w:eastAsia="宋体" w:hAnsi="宋体" w:cs="宋体" w:hint="eastAsia"/>
                <w:szCs w:val="21"/>
              </w:rPr>
              <w:t>及对应编码</w:t>
            </w: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上海国际能源交易中心</w:t>
            </w:r>
          </w:p>
        </w:tc>
        <w:tc>
          <w:tcPr>
            <w:tcW w:w="6131" w:type="dxa"/>
            <w:gridSpan w:val="4"/>
            <w:vAlign w:val="center"/>
          </w:tcPr>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特定品种期货合约权限</w:t>
            </w:r>
            <w:r>
              <w:rPr>
                <w:rFonts w:ascii="宋体" w:eastAsia="宋体" w:hAnsi="宋体" w:cs="宋体" w:hint="eastAsia"/>
                <w:szCs w:val="21"/>
              </w:rPr>
              <w:t>、 □原油期货合约权限</w:t>
            </w:r>
          </w:p>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□原油期货&amp;原油期权合约权限</w:t>
            </w:r>
          </w:p>
        </w:tc>
      </w:tr>
      <w:tr w:rsidR="004277DB">
        <w:trPr>
          <w:trHeight w:val="686"/>
          <w:jc w:val="center"/>
        </w:trPr>
        <w:tc>
          <w:tcPr>
            <w:tcW w:w="1798" w:type="dxa"/>
            <w:vMerge/>
          </w:tcPr>
          <w:p w:rsidR="004277DB" w:rsidRDefault="004277DB">
            <w:pPr>
              <w:rPr>
                <w:rFonts w:ascii="宋体" w:eastAsia="宋体" w:hAnsi="宋体" w:cs="宋体"/>
                <w:szCs w:val="21"/>
              </w:rPr>
            </w:pP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中国金融期货交易所</w:t>
            </w:r>
          </w:p>
        </w:tc>
        <w:tc>
          <w:tcPr>
            <w:tcW w:w="6131" w:type="dxa"/>
            <w:gridSpan w:val="4"/>
            <w:vAlign w:val="center"/>
          </w:tcPr>
          <w:p w:rsidR="004277DB" w:rsidRDefault="00DF3B6E">
            <w:pPr>
              <w:pStyle w:val="TableParagraph"/>
              <w:tabs>
                <w:tab w:val="left" w:pos="304"/>
              </w:tabs>
              <w:rPr>
                <w:rFonts w:ascii="宋体" w:eastAsia="宋体" w:hAnsi="宋体" w:cs="宋体"/>
                <w:spacing w:val="-1"/>
                <w:szCs w:val="21"/>
              </w:rPr>
            </w:pPr>
            <w:r>
              <w:rPr>
                <w:rFonts w:ascii="宋体" w:eastAsia="宋体" w:hAnsi="宋体" w:cs="宋体" w:hint="eastAsia"/>
                <w:szCs w:val="21"/>
              </w:rPr>
              <w:t>□</w:t>
            </w:r>
            <w:r>
              <w:rPr>
                <w:rFonts w:ascii="宋体" w:eastAsia="宋体" w:hAnsi="宋体" w:cs="宋体" w:hint="eastAsia"/>
                <w:spacing w:val="-1"/>
                <w:szCs w:val="21"/>
              </w:rPr>
              <w:t>特定品种期货合约权限、</w:t>
            </w:r>
          </w:p>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□金融期权合约权限&amp;金融期货合约权限</w:t>
            </w:r>
          </w:p>
        </w:tc>
      </w:tr>
      <w:tr w:rsidR="004277DB">
        <w:trPr>
          <w:trHeight w:val="481"/>
          <w:jc w:val="center"/>
        </w:trPr>
        <w:tc>
          <w:tcPr>
            <w:tcW w:w="1798" w:type="dxa"/>
            <w:vMerge/>
          </w:tcPr>
          <w:p w:rsidR="004277DB" w:rsidRDefault="004277DB">
            <w:pPr>
              <w:rPr>
                <w:rFonts w:ascii="宋体" w:eastAsia="宋体" w:hAnsi="宋体" w:cs="宋体"/>
                <w:szCs w:val="21"/>
              </w:rPr>
            </w:pP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上海期货交易所</w:t>
            </w:r>
          </w:p>
        </w:tc>
        <w:tc>
          <w:tcPr>
            <w:tcW w:w="6131" w:type="dxa"/>
            <w:gridSpan w:val="4"/>
            <w:vAlign w:val="center"/>
          </w:tcPr>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□特定品种期货合约权限、 □特定品种期货合约&amp;期权合约权限</w:t>
            </w:r>
          </w:p>
        </w:tc>
      </w:tr>
      <w:tr w:rsidR="004277DB">
        <w:trPr>
          <w:trHeight w:val="481"/>
          <w:jc w:val="center"/>
        </w:trPr>
        <w:tc>
          <w:tcPr>
            <w:tcW w:w="1798" w:type="dxa"/>
            <w:vMerge/>
          </w:tcPr>
          <w:p w:rsidR="004277DB" w:rsidRDefault="004277DB">
            <w:pPr>
              <w:rPr>
                <w:rFonts w:ascii="宋体" w:eastAsia="宋体" w:hAnsi="宋体" w:cs="宋体"/>
                <w:szCs w:val="21"/>
              </w:rPr>
            </w:pP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大连商品交易所</w:t>
            </w:r>
          </w:p>
        </w:tc>
        <w:tc>
          <w:tcPr>
            <w:tcW w:w="6131" w:type="dxa"/>
            <w:gridSpan w:val="4"/>
            <w:vAlign w:val="center"/>
          </w:tcPr>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□特定品种期货合约权限、 □特定品种期货合约&amp;期权合约权限</w:t>
            </w:r>
          </w:p>
        </w:tc>
      </w:tr>
      <w:tr w:rsidR="004277DB">
        <w:trPr>
          <w:trHeight w:val="481"/>
          <w:jc w:val="center"/>
        </w:trPr>
        <w:tc>
          <w:tcPr>
            <w:tcW w:w="1798" w:type="dxa"/>
            <w:vMerge/>
          </w:tcPr>
          <w:p w:rsidR="004277DB" w:rsidRDefault="004277DB">
            <w:pPr>
              <w:rPr>
                <w:rFonts w:ascii="宋体" w:eastAsia="宋体" w:hAnsi="宋体" w:cs="宋体"/>
                <w:szCs w:val="21"/>
              </w:rPr>
            </w:pP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郑州商品交易所</w:t>
            </w:r>
          </w:p>
        </w:tc>
        <w:tc>
          <w:tcPr>
            <w:tcW w:w="6131" w:type="dxa"/>
            <w:gridSpan w:val="4"/>
            <w:vAlign w:val="center"/>
          </w:tcPr>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□特定品种期货合约权限、 □特定品种期货合约&amp;期权合约权限</w:t>
            </w:r>
          </w:p>
        </w:tc>
      </w:tr>
      <w:tr w:rsidR="004277DB">
        <w:trPr>
          <w:trHeight w:val="481"/>
          <w:jc w:val="center"/>
        </w:trPr>
        <w:tc>
          <w:tcPr>
            <w:tcW w:w="1798" w:type="dxa"/>
            <w:vMerge/>
          </w:tcPr>
          <w:p w:rsidR="004277DB" w:rsidRDefault="004277DB">
            <w:pPr>
              <w:rPr>
                <w:rFonts w:ascii="宋体" w:eastAsia="宋体" w:hAnsi="宋体" w:cs="宋体"/>
                <w:szCs w:val="21"/>
              </w:rPr>
            </w:pPr>
          </w:p>
        </w:tc>
        <w:tc>
          <w:tcPr>
            <w:tcW w:w="2430" w:type="dxa"/>
            <w:vAlign w:val="center"/>
          </w:tcPr>
          <w:p w:rsidR="004277DB" w:rsidRDefault="00DF3B6E">
            <w:pPr>
              <w:pStyle w:val="TableParagraph"/>
              <w:rPr>
                <w:rFonts w:ascii="宋体" w:eastAsia="宋体" w:hAnsi="宋体" w:cs="宋体"/>
                <w:szCs w:val="21"/>
              </w:rPr>
            </w:pPr>
            <w:r>
              <w:rPr>
                <w:rFonts w:ascii="宋体" w:eastAsia="宋体" w:hAnsi="宋体" w:cs="宋体" w:hint="eastAsia"/>
                <w:szCs w:val="21"/>
              </w:rPr>
              <w:t>广州期货交易所</w:t>
            </w:r>
          </w:p>
        </w:tc>
        <w:tc>
          <w:tcPr>
            <w:tcW w:w="6131" w:type="dxa"/>
            <w:gridSpan w:val="4"/>
            <w:vAlign w:val="center"/>
          </w:tcPr>
          <w:p w:rsidR="004277DB" w:rsidRDefault="00DF3B6E">
            <w:pPr>
              <w:pStyle w:val="TableParagraph"/>
              <w:tabs>
                <w:tab w:val="left" w:pos="304"/>
              </w:tabs>
              <w:rPr>
                <w:rFonts w:ascii="宋体" w:eastAsia="宋体" w:hAnsi="宋体" w:cs="宋体"/>
                <w:szCs w:val="21"/>
              </w:rPr>
            </w:pPr>
            <w:r>
              <w:rPr>
                <w:rFonts w:ascii="宋体" w:eastAsia="宋体" w:hAnsi="宋体" w:cs="宋体" w:hint="eastAsia"/>
                <w:szCs w:val="21"/>
              </w:rPr>
              <w:t>□特定品种期货合约权限、 □特定品种期货合约&amp;期权合约权限</w:t>
            </w:r>
          </w:p>
        </w:tc>
      </w:tr>
      <w:tr w:rsidR="004277DB">
        <w:trPr>
          <w:trHeight w:val="481"/>
          <w:jc w:val="center"/>
        </w:trPr>
        <w:tc>
          <w:tcPr>
            <w:tcW w:w="1798" w:type="dxa"/>
            <w:vMerge/>
          </w:tcPr>
          <w:p w:rsidR="004277DB" w:rsidRDefault="004277DB">
            <w:pPr>
              <w:rPr>
                <w:rFonts w:ascii="宋体" w:eastAsia="宋体" w:hAnsi="宋体" w:cs="宋体"/>
                <w:szCs w:val="21"/>
              </w:rPr>
            </w:pPr>
          </w:p>
        </w:tc>
        <w:tc>
          <w:tcPr>
            <w:tcW w:w="8561" w:type="dxa"/>
            <w:gridSpan w:val="5"/>
            <w:vAlign w:val="center"/>
          </w:tcPr>
          <w:p w:rsidR="004277DB" w:rsidRDefault="00DF3B6E">
            <w:pPr>
              <w:rPr>
                <w:rFonts w:ascii="宋体" w:eastAsia="宋体" w:hAnsi="宋体" w:cs="宋体"/>
                <w:szCs w:val="21"/>
              </w:rPr>
            </w:pPr>
            <w:r>
              <w:rPr>
                <w:rFonts w:ascii="宋体" w:eastAsia="宋体" w:hAnsi="宋体" w:cs="宋体" w:hint="eastAsia"/>
                <w:szCs w:val="21"/>
              </w:rPr>
              <w:t>□ 申请以上所有合约权限</w:t>
            </w:r>
          </w:p>
        </w:tc>
      </w:tr>
      <w:tr w:rsidR="004277DB">
        <w:trPr>
          <w:trHeight w:val="8002"/>
          <w:jc w:val="center"/>
        </w:trPr>
        <w:tc>
          <w:tcPr>
            <w:tcW w:w="10359" w:type="dxa"/>
            <w:gridSpan w:val="6"/>
          </w:tcPr>
          <w:p w:rsidR="004277DB" w:rsidRPr="00E12E80" w:rsidRDefault="00DF3B6E" w:rsidP="00E12E80">
            <w:pPr>
              <w:spacing w:line="276" w:lineRule="auto"/>
              <w:rPr>
                <w:rFonts w:ascii="宋体" w:eastAsia="宋体" w:hAnsi="宋体" w:cs="宋体"/>
                <w:szCs w:val="21"/>
              </w:rPr>
            </w:pPr>
            <w:r w:rsidRPr="00E12E80">
              <w:rPr>
                <w:rFonts w:ascii="宋体" w:eastAsia="宋体" w:hAnsi="宋体" w:cs="宋体" w:hint="eastAsia"/>
                <w:szCs w:val="21"/>
              </w:rPr>
              <w:t>本人/本单位承诺：</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1、本人具有完全民事行为能力；</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2、本人/本单位有能力承担风险，并保证资金来源的合法性，所提供关于交易者适当性材料真实、有效，不存在虚假性、误导性或者遗漏重要事实的申报、陈述、解释或者说明；</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3、本人/本单位主动申请办理交易者适当性期货交易编码的开立及期货、期权合约权限的开通；</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4、本人/本单位指令下达人具备期货交易基础知识，了解交易者适当性期货合约、期权合约相关业务规则；</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5、本人/本单位遵守买卖自负的原则，承担期货交易的履约责任，不以不符合交易者适当性标准为由拒绝承担期货交易履约责任；</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6、本人/本单位已知晓各项法律、法规、规章、期货交易所业务规则有关禁止或者限制从事期货交易的规定和要求；</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7、本人/本单位不存在严重不良诚信记录、被有监管权机关宣布为期货市场禁止进入者和法律、法规、规章、期货交易所业务规则禁止或者限制从事期货交易的情形；</w:t>
            </w:r>
          </w:p>
          <w:p w:rsidR="004277DB" w:rsidRPr="00E12E80"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8、本人/本单位确认以上内容，自愿承担因材料不实、承诺不实等导致的一切后果，如上述内容发生变更将及时通知贵公司，如因未能及时完成告知由此产生的后果将由本人/单位承担。</w:t>
            </w:r>
          </w:p>
          <w:p w:rsidR="004277DB" w:rsidRDefault="00DF3B6E" w:rsidP="00E12E80">
            <w:pPr>
              <w:spacing w:line="276" w:lineRule="auto"/>
              <w:ind w:firstLineChars="200" w:firstLine="420"/>
              <w:rPr>
                <w:rFonts w:ascii="宋体" w:eastAsia="宋体" w:hAnsi="宋体" w:cs="宋体"/>
                <w:szCs w:val="21"/>
              </w:rPr>
            </w:pPr>
            <w:r w:rsidRPr="00E12E80">
              <w:rPr>
                <w:rFonts w:ascii="宋体" w:eastAsia="宋体" w:hAnsi="宋体" w:cs="宋体" w:hint="eastAsia"/>
                <w:szCs w:val="21"/>
              </w:rPr>
              <w:t>9、如遇新品种上市，本人/本单位已通过某交易所适当性评估的且已获得可用资金余额较高的上市品种权限的，自愿自动获得同一交易所其他上市品种交易权限。</w:t>
            </w:r>
          </w:p>
          <w:p w:rsidR="00E12E80" w:rsidRDefault="00E12E80" w:rsidP="00E12E80">
            <w:pPr>
              <w:spacing w:line="276" w:lineRule="auto"/>
              <w:ind w:firstLineChars="200" w:firstLine="420"/>
              <w:rPr>
                <w:rFonts w:ascii="宋体" w:eastAsia="宋体" w:hAnsi="宋体" w:cs="宋体"/>
                <w:szCs w:val="21"/>
              </w:rPr>
            </w:pPr>
          </w:p>
          <w:p w:rsidR="00E12E80" w:rsidRPr="00E12E80" w:rsidRDefault="00E12E80" w:rsidP="00E12E80">
            <w:pPr>
              <w:spacing w:line="276" w:lineRule="auto"/>
              <w:ind w:firstLineChars="200" w:firstLine="420"/>
              <w:rPr>
                <w:rFonts w:ascii="宋体" w:eastAsia="宋体" w:hAnsi="宋体" w:cs="宋体" w:hint="eastAsia"/>
                <w:szCs w:val="21"/>
              </w:rPr>
            </w:pPr>
          </w:p>
          <w:p w:rsidR="004277DB" w:rsidRDefault="00DF3B6E" w:rsidP="00E12E80">
            <w:pPr>
              <w:spacing w:line="360" w:lineRule="auto"/>
              <w:ind w:rightChars="1500" w:right="3150"/>
              <w:jc w:val="right"/>
              <w:rPr>
                <w:rFonts w:ascii="宋体" w:eastAsia="宋体" w:hAnsi="宋体" w:cs="宋体"/>
                <w:szCs w:val="21"/>
              </w:rPr>
            </w:pPr>
            <w:r>
              <w:rPr>
                <w:rFonts w:ascii="宋体" w:eastAsia="宋体" w:hAnsi="宋体" w:cs="宋体" w:hint="eastAsia"/>
                <w:szCs w:val="21"/>
              </w:rPr>
              <w:t xml:space="preserve">客户签字： </w:t>
            </w:r>
          </w:p>
          <w:p w:rsidR="004277DB" w:rsidRDefault="00DF3B6E">
            <w:pPr>
              <w:spacing w:line="360" w:lineRule="auto"/>
              <w:ind w:rightChars="1500" w:right="3150"/>
              <w:jc w:val="right"/>
              <w:rPr>
                <w:rFonts w:ascii="宋体" w:eastAsia="宋体" w:hAnsi="宋体" w:cs="宋体"/>
                <w:szCs w:val="21"/>
              </w:rPr>
            </w:pPr>
            <w:r>
              <w:rPr>
                <w:rFonts w:ascii="宋体" w:eastAsia="宋体" w:hAnsi="宋体" w:cs="宋体" w:hint="eastAsia"/>
                <w:szCs w:val="21"/>
              </w:rPr>
              <w:t>申请日期：</w:t>
            </w:r>
          </w:p>
          <w:p w:rsidR="004277DB" w:rsidRDefault="00DF3B6E">
            <w:pPr>
              <w:spacing w:line="360" w:lineRule="auto"/>
              <w:ind w:rightChars="500" w:right="1050"/>
              <w:jc w:val="right"/>
              <w:rPr>
                <w:rFonts w:ascii="宋体" w:eastAsia="宋体" w:hAnsi="宋体" w:cs="宋体"/>
                <w:sz w:val="18"/>
                <w:szCs w:val="18"/>
              </w:rPr>
            </w:pPr>
            <w:r>
              <w:rPr>
                <w:rFonts w:ascii="宋体" w:eastAsia="宋体" w:hAnsi="宋体" w:cs="宋体" w:hint="eastAsia"/>
                <w:szCs w:val="21"/>
              </w:rPr>
              <w:t>（单位客户法定代表人（负责人）或授权代表人签字并加盖公章）</w:t>
            </w:r>
          </w:p>
        </w:tc>
      </w:tr>
    </w:tbl>
    <w:p w:rsidR="004277DB" w:rsidRDefault="004277DB" w:rsidP="00E12E80">
      <w:pPr>
        <w:rPr>
          <w:rFonts w:ascii="宋体" w:eastAsia="宋体" w:hAnsi="宋体" w:cs="宋体" w:hint="eastAsia"/>
          <w:b/>
          <w:bCs/>
          <w:sz w:val="32"/>
          <w:szCs w:val="32"/>
        </w:rPr>
      </w:pPr>
      <w:bookmarkStart w:id="0" w:name="_GoBack"/>
      <w:bookmarkEnd w:id="0"/>
    </w:p>
    <w:sectPr w:rsidR="004277DB">
      <w:type w:val="continuous"/>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3C03" w:rsidRDefault="00803C03" w:rsidP="00586A01">
      <w:r>
        <w:separator/>
      </w:r>
    </w:p>
  </w:endnote>
  <w:endnote w:type="continuationSeparator" w:id="0">
    <w:p w:rsidR="00803C03" w:rsidRDefault="00803C03" w:rsidP="00586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3C03" w:rsidRDefault="00803C03" w:rsidP="00586A01">
      <w:r>
        <w:separator/>
      </w:r>
    </w:p>
  </w:footnote>
  <w:footnote w:type="continuationSeparator" w:id="0">
    <w:p w:rsidR="00803C03" w:rsidRDefault="00803C03" w:rsidP="00586A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NmYwMTlhYTU3MDY1MjZkZTgxMzAzYzcxYmRhNzgifQ=="/>
  </w:docVars>
  <w:rsids>
    <w:rsidRoot w:val="206E42F2"/>
    <w:rsid w:val="004277DB"/>
    <w:rsid w:val="00586A01"/>
    <w:rsid w:val="00803C03"/>
    <w:rsid w:val="00B1655D"/>
    <w:rsid w:val="00BB242C"/>
    <w:rsid w:val="00D864D9"/>
    <w:rsid w:val="00DF3B6E"/>
    <w:rsid w:val="00E12E80"/>
    <w:rsid w:val="206E42F2"/>
    <w:rsid w:val="229D0240"/>
    <w:rsid w:val="24E6791D"/>
    <w:rsid w:val="2D9440DD"/>
    <w:rsid w:val="52E011AE"/>
    <w:rsid w:val="56363582"/>
    <w:rsid w:val="718844D0"/>
    <w:rsid w:val="74C06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61F816"/>
  <w15:docId w15:val="{72D8E9C4-6AD8-4A20-9D03-F69540B54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style>
  <w:style w:type="character" w:customStyle="1" w:styleId="a6">
    <w:name w:val="页眉 字符"/>
    <w:basedOn w:val="a0"/>
    <w:link w:val="a5"/>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2FFA0-8782-42B4-A0E3-B6CDDCE1C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151</Words>
  <Characters>866</Characters>
  <Application>Microsoft Office Word</Application>
  <DocSecurity>0</DocSecurity>
  <Lines>7</Lines>
  <Paragraphs>2</Paragraphs>
  <ScaleCrop>false</ScaleCrop>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张滢</dc:creator>
  <cp:lastModifiedBy>yhqh-kf00a</cp:lastModifiedBy>
  <cp:revision>4</cp:revision>
  <dcterms:created xsi:type="dcterms:W3CDTF">2023-08-17T06:46:00Z</dcterms:created>
  <dcterms:modified xsi:type="dcterms:W3CDTF">2024-01-03T10:04:00Z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2B89757EF86546E0973ACD3978CFF5AB_13</vt:lpwstr>
  </property>
</Properties>
</file>